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1447F" w:rsidRPr="00DA6D30" w:rsidTr="00D1447F">
        <w:tc>
          <w:tcPr>
            <w:tcW w:w="10206" w:type="dxa"/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7213CE" w:rsidRPr="007213CE" w:rsidTr="007213CE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13CE" w:rsidRPr="007213CE" w:rsidRDefault="007213CE" w:rsidP="007213CE">
                  <w:pPr>
                    <w:widowControl/>
                    <w:suppressAutoHyphens w:val="0"/>
                    <w:autoSpaceDN w:val="0"/>
                    <w:spacing w:line="240" w:lineRule="auto"/>
                    <w:jc w:val="center"/>
                    <w:rPr>
                      <w:color w:val="auto"/>
                      <w:sz w:val="28"/>
                      <w:szCs w:val="28"/>
                      <w:highlight w:val="red"/>
                      <w:lang w:val="ru-RU" w:eastAsia="ru-RU"/>
                    </w:rPr>
                  </w:pPr>
                  <w:r w:rsidRPr="007213CE">
                    <w:rPr>
                      <w:noProof/>
                      <w:color w:val="auto"/>
                      <w:sz w:val="28"/>
                      <w:szCs w:val="28"/>
                      <w:lang w:val="ru-RU" w:eastAsia="ru-RU"/>
                    </w:rPr>
      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      </w:r>
                  <w:r w:rsidRPr="007213CE">
                    <w:rPr>
                      <w:noProof/>
                      <w:color w:val="auto"/>
                      <w:sz w:val="28"/>
                      <w:szCs w:val="28"/>
                      <w:u w:val="single"/>
                      <w:lang w:val="ru-RU" w:eastAsia="ru-RU"/>
                    </w:rPr>
                    <w:t xml:space="preserve"> </w:t>
                  </w:r>
                  <w:hyperlink r:id="rId5" w:history="1">
                    <w:r w:rsidRPr="007213CE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adm</w:t>
                    </w:r>
                    <w:r w:rsidRPr="007213CE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ru-RU" w:eastAsia="ru-RU"/>
                      </w:rPr>
                      <w:t>_</w:t>
                    </w:r>
                    <w:r w:rsidRPr="007213CE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griv</w:t>
                    </w:r>
                    <w:r w:rsidRPr="007213CE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ru-RU" w:eastAsia="ru-RU"/>
                      </w:rPr>
                      <w:t>_2006@</w:t>
                    </w:r>
                    <w:r w:rsidRPr="007213CE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mail</w:t>
                    </w:r>
                    <w:r w:rsidRPr="007213CE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ru-RU" w:eastAsia="ru-RU"/>
                      </w:rPr>
                      <w:t>.</w:t>
                    </w:r>
                    <w:r w:rsidRPr="007213CE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ru</w:t>
                    </w:r>
                  </w:hyperlink>
                </w:p>
              </w:tc>
            </w:tr>
            <w:tr w:rsidR="007213CE" w:rsidRPr="007213CE" w:rsidTr="007213CE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3CE" w:rsidRPr="007213CE" w:rsidRDefault="007213CE" w:rsidP="007213CE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</w:tbl>
          <w:p w:rsidR="007213CE" w:rsidRPr="007213CE" w:rsidRDefault="007213CE" w:rsidP="007213CE">
            <w:pPr>
              <w:keepNext/>
              <w:widowControl/>
              <w:suppressAutoHyphens w:val="0"/>
              <w:autoSpaceDN w:val="0"/>
              <w:spacing w:line="240" w:lineRule="auto"/>
              <w:jc w:val="center"/>
              <w:outlineLvl w:val="2"/>
              <w:rPr>
                <w:b/>
                <w:bCs/>
                <w:caps/>
                <w:color w:val="auto"/>
                <w:sz w:val="27"/>
                <w:szCs w:val="27"/>
                <w:lang w:val="ru-RU" w:eastAsia="ru-RU"/>
              </w:rPr>
            </w:pPr>
          </w:p>
          <w:p w:rsidR="007213CE" w:rsidRPr="007213CE" w:rsidRDefault="007213CE" w:rsidP="007213CE">
            <w:pPr>
              <w:keepNext/>
              <w:widowControl/>
              <w:suppressAutoHyphens w:val="0"/>
              <w:autoSpaceDN w:val="0"/>
              <w:spacing w:line="240" w:lineRule="auto"/>
              <w:jc w:val="center"/>
              <w:outlineLvl w:val="2"/>
              <w:rPr>
                <w:b/>
                <w:bCs/>
                <w:caps/>
                <w:color w:val="auto"/>
                <w:sz w:val="27"/>
                <w:szCs w:val="27"/>
                <w:lang w:val="ru-RU" w:eastAsia="ru-RU"/>
              </w:rPr>
            </w:pPr>
            <w:r w:rsidRPr="007213CE">
              <w:rPr>
                <w:b/>
                <w:bCs/>
                <w:caps/>
                <w:color w:val="auto"/>
                <w:sz w:val="27"/>
                <w:szCs w:val="27"/>
                <w:lang w:val="ru-RU" w:eastAsia="ru-RU"/>
              </w:rPr>
              <w:t>проект</w:t>
            </w:r>
          </w:p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 w:eastAsia="ru-RU"/>
              </w:rPr>
            </w:pPr>
            <w:bookmarkStart w:id="0" w:name="_GoBack"/>
            <w:bookmarkEnd w:id="0"/>
            <w:r w:rsidRPr="00D1447F">
              <w:rPr>
                <w:rFonts w:ascii="Arial" w:hAnsi="Arial" w:cs="Arial"/>
                <w:noProof/>
                <w:color w:val="auto"/>
                <w:sz w:val="26"/>
                <w:szCs w:val="26"/>
                <w:lang w:val="ru-RU" w:eastAsia="ru-RU"/>
              </w:rPr>
              <w:drawing>
                <wp:inline distT="0" distB="0" distL="0" distR="0" wp14:anchorId="7978F3E5" wp14:editId="1588B727">
                  <wp:extent cx="588645" cy="723265"/>
                  <wp:effectExtent l="0" t="0" r="1905" b="63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before="108" w:after="108" w:line="276" w:lineRule="auto"/>
              <w:ind w:left="-851" w:firstLine="851"/>
              <w:jc w:val="center"/>
              <w:outlineLvl w:val="2"/>
              <w:rPr>
                <w:b/>
                <w:bCs/>
                <w:color w:val="auto"/>
                <w:sz w:val="27"/>
                <w:szCs w:val="27"/>
                <w:lang w:val="ru-RU" w:eastAsia="ru-RU"/>
              </w:rPr>
            </w:pPr>
            <w:r w:rsidRPr="00D1447F">
              <w:rPr>
                <w:b/>
                <w:bCs/>
                <w:color w:val="auto"/>
                <w:sz w:val="27"/>
                <w:szCs w:val="27"/>
                <w:lang w:val="ru-RU"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D1447F" w:rsidRPr="00D1447F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 w:eastAsia="ru-RU"/>
              </w:rPr>
            </w:pPr>
            <w:r w:rsidRPr="00D1447F">
              <w:rPr>
                <w:b/>
                <w:color w:val="auto"/>
                <w:sz w:val="32"/>
                <w:szCs w:val="32"/>
                <w:lang w:val="ru-RU" w:eastAsia="ru-RU"/>
              </w:rPr>
              <w:t>ПОСТАНОВЛЕНИЕ</w:t>
            </w:r>
          </w:p>
        </w:tc>
      </w:tr>
      <w:tr w:rsidR="00D1447F" w:rsidRPr="00D1447F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autoSpaceDE w:val="0"/>
              <w:spacing w:line="240" w:lineRule="auto"/>
              <w:rPr>
                <w:rFonts w:ascii="Arial" w:hAnsi="Arial" w:cs="Arial"/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D1447F" w:rsidRPr="00D1447F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7"/>
                <w:szCs w:val="27"/>
                <w:lang w:val="ru-RU" w:eastAsia="ru-RU"/>
              </w:rPr>
            </w:pPr>
            <w:r w:rsidRPr="00D1447F">
              <w:rPr>
                <w:color w:val="auto"/>
                <w:sz w:val="27"/>
                <w:szCs w:val="27"/>
                <w:lang w:val="ru-RU" w:eastAsia="ru-RU"/>
              </w:rPr>
              <w:t>от________________                                                                                         №_______</w:t>
            </w:r>
          </w:p>
        </w:tc>
      </w:tr>
      <w:tr w:rsidR="00D1447F" w:rsidRPr="00D1447F" w:rsidTr="00D1447F">
        <w:tc>
          <w:tcPr>
            <w:tcW w:w="10206" w:type="dxa"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7"/>
                <w:szCs w:val="27"/>
                <w:lang w:val="ru-RU" w:eastAsia="ru-RU"/>
              </w:rPr>
            </w:pPr>
          </w:p>
        </w:tc>
      </w:tr>
      <w:tr w:rsidR="00D1447F" w:rsidRPr="00D1447F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7"/>
                <w:szCs w:val="27"/>
                <w:lang w:val="ru-RU" w:eastAsia="ru-RU"/>
              </w:rPr>
            </w:pPr>
            <w:r w:rsidRPr="00D1447F">
              <w:rPr>
                <w:color w:val="auto"/>
                <w:sz w:val="27"/>
                <w:szCs w:val="27"/>
                <w:lang w:val="ru-RU" w:eastAsia="ru-RU"/>
              </w:rPr>
              <w:t>станица Гривенская</w:t>
            </w:r>
          </w:p>
        </w:tc>
      </w:tr>
    </w:tbl>
    <w:p w:rsidR="00D1447F" w:rsidRPr="00D1447F" w:rsidRDefault="00D1447F">
      <w:pPr>
        <w:pStyle w:val="ConsPlusTitle"/>
        <w:jc w:val="center"/>
        <w:rPr>
          <w:rFonts w:ascii="Times New Roman" w:hAnsi="Times New Roman" w:cs="Times New Roman"/>
          <w:color w:val="FF0000"/>
          <w:szCs w:val="22"/>
        </w:rPr>
      </w:pPr>
    </w:p>
    <w:p w:rsidR="00D1447F" w:rsidRPr="00D1447F" w:rsidRDefault="00D1447F" w:rsidP="00D1447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7F">
        <w:rPr>
          <w:rFonts w:ascii="Times New Roman" w:hAnsi="Times New Roman" w:cs="Times New Roman"/>
          <w:sz w:val="28"/>
          <w:szCs w:val="28"/>
        </w:rPr>
        <w:t>О порядке принятия решений о ликвидации и проведении ликвидации</w:t>
      </w:r>
    </w:p>
    <w:p w:rsidR="0083273B" w:rsidRPr="00D1447F" w:rsidRDefault="00D1447F" w:rsidP="00D1447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учреждения Гривенского  сельского поселения Калининского района</w:t>
      </w:r>
    </w:p>
    <w:p w:rsidR="0083273B" w:rsidRDefault="0083273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A6D30" w:rsidRDefault="00DA6D3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3273B" w:rsidRPr="00D1447F" w:rsidRDefault="00E01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7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03</w:t>
      </w:r>
      <w:r w:rsidR="00D1447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1447F">
        <w:rPr>
          <w:rFonts w:ascii="Times New Roman" w:hAnsi="Times New Roman" w:cs="Times New Roman"/>
          <w:sz w:val="28"/>
          <w:szCs w:val="28"/>
        </w:rPr>
        <w:t>2006</w:t>
      </w:r>
      <w:r w:rsidR="00D144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447F">
        <w:rPr>
          <w:rFonts w:ascii="Times New Roman" w:hAnsi="Times New Roman" w:cs="Times New Roman"/>
          <w:sz w:val="28"/>
          <w:szCs w:val="28"/>
        </w:rPr>
        <w:t xml:space="preserve"> N 174-ФЗ "Об автономных учреждениях"</w:t>
      </w:r>
      <w:r w:rsidR="00DA6D30">
        <w:rPr>
          <w:rFonts w:ascii="Times New Roman" w:hAnsi="Times New Roman" w:cs="Times New Roman"/>
          <w:sz w:val="28"/>
          <w:szCs w:val="28"/>
        </w:rPr>
        <w:t>, Уставом Гривенского сельского поселения Калининского района</w:t>
      </w:r>
      <w:r w:rsidRPr="00D1447F">
        <w:rPr>
          <w:rFonts w:ascii="Times New Roman" w:hAnsi="Times New Roman" w:cs="Times New Roman"/>
          <w:sz w:val="28"/>
          <w:szCs w:val="28"/>
        </w:rPr>
        <w:t>, п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о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с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т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а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н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о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в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л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я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ю:</w:t>
      </w:r>
    </w:p>
    <w:p w:rsidR="0083273B" w:rsidRPr="00D1447F" w:rsidRDefault="00E01817">
      <w:pPr>
        <w:pStyle w:val="ConsPlusNormal"/>
        <w:spacing w:before="220"/>
        <w:ind w:firstLine="540"/>
        <w:jc w:val="both"/>
        <w:rPr>
          <w:color w:val="00000A"/>
          <w:sz w:val="28"/>
          <w:szCs w:val="28"/>
          <w:lang w:eastAsia="hi-IN" w:bidi="hi-IN"/>
        </w:rPr>
      </w:pPr>
      <w:r w:rsidRPr="00D1447F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ликвидации и проведение ликвидации автономного учреждения Гривенского сельского поселения Калининского района </w:t>
      </w:r>
      <w:r w:rsidR="00D1447F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3273B" w:rsidRPr="00D1447F" w:rsidRDefault="00E01817">
      <w:pPr>
        <w:ind w:firstLine="567"/>
        <w:jc w:val="both"/>
        <w:rPr>
          <w:color w:val="00000A"/>
          <w:sz w:val="28"/>
          <w:szCs w:val="28"/>
          <w:lang w:val="ru-RU"/>
        </w:rPr>
      </w:pPr>
      <w:r w:rsidRPr="00D1447F">
        <w:rPr>
          <w:color w:val="00000A"/>
          <w:sz w:val="28"/>
          <w:szCs w:val="28"/>
          <w:lang w:val="ru-RU" w:eastAsia="hi-IN" w:bidi="hi-IN"/>
        </w:rPr>
        <w:t xml:space="preserve">2. </w:t>
      </w:r>
      <w:r w:rsidRPr="00D1447F">
        <w:rPr>
          <w:color w:val="00000A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D1447F">
        <w:rPr>
          <w:color w:val="00000A"/>
          <w:sz w:val="28"/>
          <w:szCs w:val="28"/>
          <w:lang w:val="ru-RU"/>
        </w:rPr>
        <w:t>оставляю за собой.</w:t>
      </w:r>
    </w:p>
    <w:p w:rsidR="0083273B" w:rsidRPr="00D1447F" w:rsidRDefault="00E01817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 w:rsidRPr="00D1447F">
        <w:rPr>
          <w:color w:val="00000A"/>
          <w:sz w:val="28"/>
          <w:szCs w:val="28"/>
          <w:lang w:val="ru-RU"/>
        </w:rPr>
        <w:t>3. Настоящее постановление вступает в силу с</w:t>
      </w:r>
      <w:r w:rsidR="0074022B">
        <w:rPr>
          <w:color w:val="00000A"/>
          <w:sz w:val="28"/>
          <w:szCs w:val="28"/>
          <w:lang w:val="ru-RU"/>
        </w:rPr>
        <w:t>о дня его</w:t>
      </w:r>
      <w:r w:rsidRPr="00D1447F">
        <w:rPr>
          <w:color w:val="00000A"/>
          <w:sz w:val="28"/>
          <w:szCs w:val="28"/>
          <w:lang w:val="ru-RU"/>
        </w:rPr>
        <w:t xml:space="preserve"> </w:t>
      </w:r>
      <w:r w:rsidR="0074022B">
        <w:rPr>
          <w:color w:val="00000A"/>
          <w:sz w:val="28"/>
          <w:szCs w:val="28"/>
          <w:lang w:val="ru-RU"/>
        </w:rPr>
        <w:t xml:space="preserve"> </w:t>
      </w:r>
      <w:r w:rsidR="0074022B">
        <w:rPr>
          <w:color w:val="FF0000"/>
          <w:sz w:val="28"/>
          <w:szCs w:val="28"/>
          <w:lang w:val="ru-RU"/>
        </w:rPr>
        <w:t xml:space="preserve">  </w:t>
      </w:r>
      <w:r w:rsidRPr="00D1447F">
        <w:rPr>
          <w:color w:val="FF0000"/>
          <w:sz w:val="28"/>
          <w:szCs w:val="28"/>
          <w:lang w:val="ru-RU"/>
        </w:rPr>
        <w:t xml:space="preserve"> </w:t>
      </w:r>
      <w:r w:rsidRPr="0074022B">
        <w:rPr>
          <w:color w:val="auto"/>
          <w:sz w:val="28"/>
          <w:szCs w:val="28"/>
          <w:lang w:val="ru-RU"/>
        </w:rPr>
        <w:t>обнародования</w:t>
      </w:r>
      <w:r w:rsidR="0074022B" w:rsidRPr="0074022B">
        <w:rPr>
          <w:color w:val="auto"/>
          <w:sz w:val="28"/>
          <w:szCs w:val="28"/>
          <w:lang w:val="ru-RU"/>
        </w:rPr>
        <w:t xml:space="preserve">. </w:t>
      </w:r>
    </w:p>
    <w:p w:rsidR="0083273B" w:rsidRDefault="0083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420A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Л.Г.Фикс</w:t>
      </w:r>
    </w:p>
    <w:p w:rsidR="0083273B" w:rsidRDefault="0042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83273B" w:rsidRDefault="008327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Pr="00420A87">
        <w:rPr>
          <w:rFonts w:ascii="Times New Roman" w:hAnsi="Times New Roman" w:cs="Times New Roman"/>
          <w:sz w:val="28"/>
          <w:szCs w:val="28"/>
        </w:rPr>
        <w:t>ПРИЛОЖЕНИЕ</w:t>
      </w:r>
    </w:p>
    <w:p w:rsidR="00420A87" w:rsidRPr="00420A87" w:rsidRDefault="00420A8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A87" w:rsidRPr="00420A87" w:rsidRDefault="00420A87" w:rsidP="00420A87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0A87">
        <w:rPr>
          <w:rFonts w:ascii="Times New Roman" w:hAnsi="Times New Roman" w:cs="Times New Roman"/>
          <w:sz w:val="28"/>
          <w:szCs w:val="28"/>
        </w:rPr>
        <w:t>УТВЕРЖДЕН</w:t>
      </w:r>
    </w:p>
    <w:p w:rsidR="0083273B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0A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273B" w:rsidRPr="00420A87" w:rsidRDefault="00E0181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83273B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1817" w:rsidRPr="00420A8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420A87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Pr="00420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    №________</w:t>
      </w:r>
    </w:p>
    <w:p w:rsidR="00420A87" w:rsidRDefault="00420A8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A87" w:rsidRDefault="00420A8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0A87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0A87">
        <w:rPr>
          <w:rFonts w:ascii="Times New Roman" w:hAnsi="Times New Roman" w:cs="Times New Roman"/>
          <w:b/>
          <w:sz w:val="28"/>
          <w:szCs w:val="28"/>
        </w:rPr>
        <w:t>принятия решения о ликвидации и проведение ликвидации автономного учреждения Гривенского сельского поселения Калининского района</w:t>
      </w:r>
    </w:p>
    <w:p w:rsidR="0083273B" w:rsidRPr="00420A87" w:rsidRDefault="00420A8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3B" w:rsidRPr="00420A87" w:rsidRDefault="00E0181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19 Федерального закона от 03.11.2006 № 174-ФЗ "Об автономных учреждениях" и устанавливает процедуру ликвидации автономных учреждений Гривенского сельского поселения Калининского 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2. Порядок принятия решения о ликвидации Учреждения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2.1. Для принятия решения о ликвидации Учреждения соответствующий орган, осуществляющий функции и полномочия учредителя, направляет главе Гривенского сельского поселения Калининского 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предложение о необходимости ликвидации Учреждения. Указанное предложение должно быть согласовано с администрацией Гривенского сельског</w:t>
      </w:r>
      <w:r w:rsidR="00420A87">
        <w:rPr>
          <w:rFonts w:ascii="Times New Roman" w:hAnsi="Times New Roman" w:cs="Times New Roman"/>
          <w:sz w:val="28"/>
          <w:szCs w:val="28"/>
        </w:rPr>
        <w:t>о поселения Калининского района.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Предложение должно содержать финансовый анализ и оценку деятельности Учреждения, обоснование необходимости ликвидации.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2.2. В случае признания обоснованности ликвидации Учреждения глава Гривенского сельского поселения Калининского 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поручает соответствующему органу, осуществляющему функции и полномочия учредителя, подготовить проект постановления о ликвидации Учреждения.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2.3. Указанное постановление должно содержать: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lastRenderedPageBreak/>
        <w:t>наименование Учреждения;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наименование соответствующего органа, осуществляющего функции и полномочия учредителя;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наименование соответствующего органа, ответственного за осуществление ликвидационных процедур;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порядок и сроки ликвидации Учреждения в соответствии с Гражданским кодексом Российской Федерации;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поручение соответствующему органу, осуществляющему функции и полномочия учредителя, в 3-дневный срок сообщить в орган, осуществляющий государственную регистрацию юридических лиц, о принятом решении о ликвидации Учреждения.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Указанным постановлением должен быть утвержден состав ликвидационной комиссии.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2.4. Одновременно с проектом постановления главы Гривенского сельского поселения Калининского 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 ликвидации Учреждения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2.5. С момента назначения ликвидационной комиссии к ней переходят полномочия по управлению делами Учреждения.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Председателем ликвидационной комиссии назначается руководитель Учреждения. В состав ликвидационной комиссии включаются представители администрации Гривенского сельского поселения Калининского района</w:t>
      </w:r>
      <w:r w:rsidR="00B95527">
        <w:rPr>
          <w:rFonts w:ascii="Times New Roman" w:hAnsi="Times New Roman" w:cs="Times New Roman"/>
          <w:sz w:val="28"/>
          <w:szCs w:val="28"/>
        </w:rPr>
        <w:t>,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отдела муниципального имущества и земельных отношений, </w:t>
      </w:r>
      <w:r w:rsidR="00B95527">
        <w:rPr>
          <w:rFonts w:ascii="Times New Roman" w:hAnsi="Times New Roman" w:cs="Times New Roman"/>
          <w:sz w:val="28"/>
          <w:szCs w:val="28"/>
        </w:rPr>
        <w:t>ф</w:t>
      </w:r>
      <w:r w:rsidRPr="00420A87">
        <w:rPr>
          <w:rFonts w:ascii="Times New Roman" w:hAnsi="Times New Roman" w:cs="Times New Roman"/>
          <w:sz w:val="28"/>
          <w:szCs w:val="28"/>
        </w:rPr>
        <w:t xml:space="preserve">инансового отдела, </w:t>
      </w:r>
      <w:r w:rsidR="00B95527">
        <w:rPr>
          <w:rFonts w:ascii="Times New Roman" w:hAnsi="Times New Roman" w:cs="Times New Roman"/>
          <w:sz w:val="28"/>
          <w:szCs w:val="28"/>
        </w:rPr>
        <w:t>ю</w:t>
      </w:r>
      <w:r w:rsidRPr="00420A87">
        <w:rPr>
          <w:rFonts w:ascii="Times New Roman" w:hAnsi="Times New Roman" w:cs="Times New Roman"/>
          <w:sz w:val="28"/>
          <w:szCs w:val="28"/>
        </w:rPr>
        <w:t>ридического отдела.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Ликвидационная комиссия от имени Учреждения выступает в суде, других органах.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 Порядок ликвидация Учреждения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3.1. Ликвидационная комиссия: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а) обеспечивает реализацию полномочий по управлению делами ликвидируемого Учреждения в течение всего периода его ликвидации;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б) в 10-дневный срок с даты истечения периода, установленного для предъявления требований кредиторами, представляет в администрацию Гривенского сельского поселения Калининского района для утверждения промежуточный ликвидационный баланс;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в) в 10-дневный срок после завершения расчетов с кредиторами представляет в администрацию Гривенского сельского поселения </w:t>
      </w:r>
      <w:r w:rsidRPr="00420A87">
        <w:rPr>
          <w:rFonts w:ascii="Times New Roman" w:hAnsi="Times New Roman" w:cs="Times New Roman"/>
          <w:sz w:val="28"/>
          <w:szCs w:val="28"/>
        </w:rPr>
        <w:lastRenderedPageBreak/>
        <w:t>Калининского района для утверждения ликвидационный баланс;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3.2. Структурное подразделение администрации Гривенского сельского поселения Калининского района, ответственное за осуществление ликвидационных процедур: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в 10-дневный срок с даты истечения периода, установленного для предъявления требований кредиторами, готовит проект постановления </w:t>
      </w:r>
      <w:r w:rsidR="00B95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0A8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="00B9552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об утверждении промежуточного ликвидационного баланса;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в 10-дневный срок после завершения расчетов с кредиторами готовит проект постановления главы Гривенского сельского поселения Калининского района </w:t>
      </w:r>
      <w:r w:rsidR="00B9552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об утверждении ликвидационного баланса.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отделу муниципального имущества и земельных отношений администрации Гривенского сельского поселения Калининского района</w:t>
      </w:r>
      <w:r w:rsidR="00B95527">
        <w:rPr>
          <w:rFonts w:ascii="Times New Roman" w:hAnsi="Times New Roman" w:cs="Times New Roman"/>
          <w:sz w:val="28"/>
          <w:szCs w:val="28"/>
        </w:rPr>
        <w:t>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3.5. При ликвидации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3.6. При ликвидации Учреждения архивные документы, образовавшиеся при осуществлении его деятельности, в упорядоченном состоянии передаются на хранение в архивный отдел администрации.</w:t>
      </w:r>
    </w:p>
    <w:p w:rsidR="00E01817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3.7.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лиц.</w:t>
      </w:r>
    </w:p>
    <w:sectPr w:rsidR="00E01817" w:rsidRPr="00420A87" w:rsidSect="00D1447F">
      <w:pgSz w:w="11906" w:h="16838"/>
      <w:pgMar w:top="397" w:right="851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F730F"/>
    <w:rsid w:val="00420A87"/>
    <w:rsid w:val="007213CE"/>
    <w:rsid w:val="00724039"/>
    <w:rsid w:val="0074022B"/>
    <w:rsid w:val="0083273B"/>
    <w:rsid w:val="00B95527"/>
    <w:rsid w:val="00BF730F"/>
    <w:rsid w:val="00D1447F"/>
    <w:rsid w:val="00DA6D30"/>
    <w:rsid w:val="00E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044550-ABAE-4A54-89CD-C91F9BB9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E17A-2F26-4F18-A032-CC30147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10</cp:revision>
  <cp:lastPrinted>1899-12-31T21:00:00Z</cp:lastPrinted>
  <dcterms:created xsi:type="dcterms:W3CDTF">2019-05-20T11:19:00Z</dcterms:created>
  <dcterms:modified xsi:type="dcterms:W3CDTF">2019-05-29T05:30:00Z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