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14" w:rsidRPr="00282687" w:rsidRDefault="005F0114">
      <w:pPr>
        <w:pStyle w:val="10"/>
        <w:framePr w:wrap="none" w:vAnchor="page" w:hAnchor="page" w:x="8102" w:y="2025"/>
        <w:shd w:val="clear" w:color="auto" w:fill="auto"/>
        <w:spacing w:line="900" w:lineRule="exact"/>
        <w:rPr>
          <w:rFonts w:asciiTheme="minorHAnsi" w:hAnsiTheme="minorHAnsi"/>
          <w:lang w:val="ru-RU"/>
        </w:rPr>
      </w:pPr>
    </w:p>
    <w:p w:rsidR="005F0114" w:rsidRDefault="005F0114">
      <w:pPr>
        <w:pStyle w:val="40"/>
        <w:framePr w:wrap="none" w:vAnchor="page" w:hAnchor="page" w:x="7968" w:y="2750"/>
        <w:shd w:val="clear" w:color="auto" w:fill="auto"/>
        <w:spacing w:line="240" w:lineRule="exact"/>
      </w:pPr>
    </w:p>
    <w:p w:rsidR="005F0114" w:rsidRDefault="005F0114">
      <w:pPr>
        <w:pStyle w:val="40"/>
        <w:framePr w:wrap="none" w:vAnchor="page" w:hAnchor="page" w:x="8995" w:y="2730"/>
        <w:shd w:val="clear" w:color="auto" w:fill="auto"/>
        <w:spacing w:line="240" w:lineRule="exact"/>
      </w:pPr>
    </w:p>
    <w:p w:rsidR="005F0114" w:rsidRDefault="007F0C63">
      <w:pPr>
        <w:pStyle w:val="50"/>
        <w:framePr w:wrap="none" w:vAnchor="page" w:hAnchor="page" w:x="9638" w:y="2731"/>
        <w:shd w:val="clear" w:color="auto" w:fill="auto"/>
        <w:spacing w:line="240" w:lineRule="exact"/>
      </w:pPr>
      <w:r>
        <w:t>□</w:t>
      </w:r>
    </w:p>
    <w:p w:rsidR="000B7440" w:rsidRDefault="000B7440" w:rsidP="000B7440">
      <w:pPr>
        <w:pStyle w:val="20"/>
        <w:framePr w:w="2669" w:h="2419" w:hRule="exact" w:wrap="none" w:vAnchor="page" w:hAnchor="page" w:x="5635" w:y="-2138"/>
        <w:shd w:val="clear" w:color="auto" w:fill="auto"/>
        <w:spacing w:line="280" w:lineRule="exact"/>
      </w:pPr>
    </w:p>
    <w:p w:rsidR="000B7440" w:rsidRDefault="000B7440" w:rsidP="000B7440">
      <w:pPr>
        <w:pStyle w:val="20"/>
        <w:framePr w:w="2669" w:h="2419" w:hRule="exact" w:wrap="none" w:vAnchor="page" w:hAnchor="page" w:x="5635" w:y="-2138"/>
        <w:shd w:val="clear" w:color="auto" w:fill="auto"/>
        <w:spacing w:line="280" w:lineRule="exact"/>
      </w:pPr>
    </w:p>
    <w:p w:rsidR="000B7440" w:rsidRDefault="000B7440" w:rsidP="000B7440">
      <w:pPr>
        <w:pStyle w:val="20"/>
        <w:framePr w:w="2669" w:h="2419" w:hRule="exact" w:wrap="none" w:vAnchor="page" w:hAnchor="page" w:x="5635" w:y="-2138"/>
        <w:shd w:val="clear" w:color="auto" w:fill="auto"/>
        <w:spacing w:line="280" w:lineRule="exact"/>
      </w:pPr>
    </w:p>
    <w:p w:rsidR="000B7440" w:rsidRDefault="000B7440" w:rsidP="000B7440">
      <w:pPr>
        <w:pStyle w:val="20"/>
        <w:framePr w:w="2669" w:h="2419" w:hRule="exact" w:wrap="none" w:vAnchor="page" w:hAnchor="page" w:x="5635" w:y="-2138"/>
        <w:shd w:val="clear" w:color="auto" w:fill="auto"/>
        <w:spacing w:line="280" w:lineRule="exact"/>
      </w:pPr>
    </w:p>
    <w:p w:rsidR="000B7440" w:rsidRDefault="000B7440" w:rsidP="000B7440">
      <w:pPr>
        <w:pStyle w:val="20"/>
        <w:framePr w:w="2669" w:h="2419" w:hRule="exact" w:wrap="none" w:vAnchor="page" w:hAnchor="page" w:x="5635" w:y="-2138"/>
        <w:shd w:val="clear" w:color="auto" w:fill="auto"/>
        <w:spacing w:line="280" w:lineRule="exact"/>
      </w:pPr>
    </w:p>
    <w:p w:rsidR="005F0114" w:rsidRDefault="000B7440" w:rsidP="000B7440">
      <w:pPr>
        <w:pStyle w:val="20"/>
        <w:framePr w:w="2669" w:h="2419" w:hRule="exact" w:wrap="none" w:vAnchor="page" w:hAnchor="page" w:x="5635" w:y="-2138"/>
        <w:shd w:val="clear" w:color="auto" w:fill="auto"/>
        <w:spacing w:line="280" w:lineRule="exact"/>
      </w:pPr>
      <w:r>
        <w:t>Извещение</w:t>
      </w:r>
    </w:p>
    <w:p w:rsidR="005F0114" w:rsidRDefault="005F0114">
      <w:pPr>
        <w:pStyle w:val="60"/>
        <w:framePr w:wrap="none" w:vAnchor="page" w:hAnchor="page" w:x="7411" w:y="3004"/>
        <w:shd w:val="clear" w:color="auto" w:fill="auto"/>
        <w:spacing w:line="170" w:lineRule="exact"/>
      </w:pPr>
    </w:p>
    <w:p w:rsidR="000B7440" w:rsidRPr="000B7440" w:rsidRDefault="000B7440" w:rsidP="000B7440">
      <w:pPr>
        <w:rPr>
          <w:sz w:val="2"/>
          <w:szCs w:val="2"/>
        </w:rPr>
      </w:pPr>
    </w:p>
    <w:p w:rsidR="00CB16B4" w:rsidRDefault="00CB16B4" w:rsidP="006E13C0">
      <w:pPr>
        <w:pStyle w:val="20"/>
        <w:framePr w:w="9646" w:h="10767" w:hRule="exact" w:wrap="none" w:vAnchor="page" w:hAnchor="page" w:x="1548" w:y="2552"/>
        <w:shd w:val="clear" w:color="auto" w:fill="auto"/>
        <w:tabs>
          <w:tab w:val="left" w:pos="8565"/>
          <w:tab w:val="left" w:pos="9136"/>
        </w:tabs>
        <w:spacing w:line="307" w:lineRule="exact"/>
        <w:ind w:firstLine="760"/>
        <w:jc w:val="both"/>
      </w:pPr>
      <w:r>
        <w:t>В соответствии с приказом департамента 15.03.2018г. №481 «О проведении государственной кадастровой оценки на территории Краснодарского края в 2019 и 2020 годах» в настоящее время на территории Краснодарского края проводится государственная кадастровая оценка земельных участков из состава земель населенных пунктов.</w:t>
      </w:r>
    </w:p>
    <w:p w:rsidR="00CB16B4" w:rsidRDefault="00CB16B4" w:rsidP="006E13C0">
      <w:pPr>
        <w:pStyle w:val="20"/>
        <w:framePr w:w="9646" w:h="10767" w:hRule="exact" w:wrap="none" w:vAnchor="page" w:hAnchor="page" w:x="1548" w:y="2552"/>
        <w:shd w:val="clear" w:color="auto" w:fill="auto"/>
        <w:spacing w:line="307" w:lineRule="exact"/>
        <w:ind w:firstLine="760"/>
        <w:jc w:val="both"/>
      </w:pPr>
      <w:r>
        <w:t>По итогам определения кадастровой стоимости указанных объектов недвижимого имущества ГБУ КК «</w:t>
      </w:r>
      <w:proofErr w:type="spellStart"/>
      <w:r>
        <w:t>Крайтехинвентаризация</w:t>
      </w:r>
      <w:proofErr w:type="spellEnd"/>
      <w:r>
        <w:t xml:space="preserve"> - Краевое БТИ» составлен промежуточный отчетный документ (далее — Проект отчета).</w:t>
      </w:r>
    </w:p>
    <w:p w:rsidR="00CB16B4" w:rsidRDefault="00892C07" w:rsidP="006E13C0">
      <w:pPr>
        <w:pStyle w:val="20"/>
        <w:framePr w:w="9646" w:h="10767" w:hRule="exact" w:wrap="none" w:vAnchor="page" w:hAnchor="page" w:x="1548" w:y="2552"/>
        <w:shd w:val="clear" w:color="auto" w:fill="auto"/>
        <w:spacing w:line="307" w:lineRule="exact"/>
        <w:ind w:firstLine="760"/>
        <w:jc w:val="both"/>
      </w:pPr>
      <w:proofErr w:type="gramStart"/>
      <w:r>
        <w:t>23.06.2020г.</w:t>
      </w:r>
      <w:r w:rsidR="00CB16B4"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</w:t>
      </w:r>
      <w:proofErr w:type="spellStart"/>
      <w:r w:rsidR="00CB16B4">
        <w:t>информационно</w:t>
      </w:r>
      <w:r w:rsidR="00CB16B4">
        <w:softHyphen/>
        <w:t>телекоммуникационной</w:t>
      </w:r>
      <w:proofErr w:type="spellEnd"/>
      <w:r w:rsidR="00CB16B4">
        <w:t xml:space="preserve"> сети «Интернет» на шестьдесят дней.</w:t>
      </w:r>
      <w:proofErr w:type="gramEnd"/>
    </w:p>
    <w:p w:rsidR="00CB16B4" w:rsidRDefault="00CB16B4" w:rsidP="006E13C0">
      <w:pPr>
        <w:pStyle w:val="20"/>
        <w:framePr w:w="9646" w:h="10767" w:hRule="exact" w:wrap="none" w:vAnchor="page" w:hAnchor="page" w:x="1548" w:y="2552"/>
        <w:shd w:val="clear" w:color="auto" w:fill="auto"/>
        <w:spacing w:line="307" w:lineRule="exact"/>
        <w:ind w:firstLine="760"/>
        <w:jc w:val="both"/>
      </w:pPr>
      <w:r>
        <w:t>Проект отчета также размещен на официальном сайте ГБУ КК «</w:t>
      </w:r>
      <w:proofErr w:type="spellStart"/>
      <w:r>
        <w:t>Крайтехинвентаризация</w:t>
      </w:r>
      <w:proofErr w:type="spellEnd"/>
      <w:r>
        <w:t xml:space="preserve"> - Краевое БТИ» 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28268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kubbti</w:t>
        </w:r>
        <w:proofErr w:type="spellEnd"/>
        <w:r w:rsidRPr="0028268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82687">
        <w:rPr>
          <w:lang w:eastAsia="en-US" w:bidi="en-US"/>
        </w:rPr>
        <w:t xml:space="preserve"> </w:t>
      </w:r>
      <w:r>
        <w:t>в информационно-телекоммуникационной сети «Интернет».</w:t>
      </w:r>
    </w:p>
    <w:p w:rsidR="00CB16B4" w:rsidRDefault="00CB16B4" w:rsidP="006E13C0">
      <w:pPr>
        <w:pStyle w:val="20"/>
        <w:framePr w:w="9646" w:h="10767" w:hRule="exact" w:wrap="none" w:vAnchor="page" w:hAnchor="page" w:x="1548" w:y="2552"/>
        <w:shd w:val="clear" w:color="auto" w:fill="auto"/>
        <w:spacing w:line="307" w:lineRule="exact"/>
        <w:ind w:firstLine="760"/>
        <w:jc w:val="both"/>
      </w:pPr>
      <w:r>
        <w:t>Замечания к Проекту отчета могут быть представлены в течение пятидесяти дней (с 23.06.20</w:t>
      </w:r>
      <w:r w:rsidR="00892C07">
        <w:t>20г.</w:t>
      </w:r>
      <w:bookmarkStart w:id="0" w:name="_GoBack"/>
      <w:bookmarkEnd w:id="0"/>
      <w:r>
        <w:t xml:space="preserve"> по 12.08.</w:t>
      </w:r>
      <w:r w:rsidR="00892C07">
        <w:t>2020г.)</w:t>
      </w:r>
      <w:r>
        <w:t xml:space="preserve"> любыми заинтересованными лицами в ГБУ КК «</w:t>
      </w:r>
      <w:proofErr w:type="spellStart"/>
      <w:r>
        <w:t>Крайтехинвентаризация</w:t>
      </w:r>
      <w:proofErr w:type="spellEnd"/>
      <w:r>
        <w:t xml:space="preserve"> - Краевое БТИ» лично, почтовым отправлением или на официальном сайте по адресу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28268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ocenka</w:t>
        </w:r>
        <w:proofErr w:type="spellEnd"/>
        <w:r w:rsidRPr="0028268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kubbti</w:t>
        </w:r>
        <w:proofErr w:type="spellEnd"/>
        <w:r w:rsidRPr="0028268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82687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zamechanie</w:t>
        </w:r>
        <w:proofErr w:type="spellEnd"/>
      </w:hyperlink>
      <w:r w:rsidRPr="00282687">
        <w:rPr>
          <w:lang w:eastAsia="en-US" w:bidi="en-US"/>
        </w:rPr>
        <w:t xml:space="preserve">, </w:t>
      </w:r>
      <w:r>
        <w:t xml:space="preserve">с использованием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CB16B4" w:rsidRDefault="00CB16B4" w:rsidP="006E13C0">
      <w:pPr>
        <w:pStyle w:val="20"/>
        <w:framePr w:w="9646" w:h="10767" w:hRule="exact" w:wrap="none" w:vAnchor="page" w:hAnchor="page" w:x="1548" w:y="2552"/>
        <w:shd w:val="clear" w:color="auto" w:fill="auto"/>
        <w:spacing w:line="307" w:lineRule="exact"/>
        <w:ind w:firstLine="760"/>
        <w:jc w:val="both"/>
      </w:pPr>
      <w:r>
        <w:t>Днем представления замечания к Проекту отчета считается день его представления в ГБУ КК «</w:t>
      </w:r>
      <w:proofErr w:type="spellStart"/>
      <w:r>
        <w:t>Крайтехинвентаризация</w:t>
      </w:r>
      <w:proofErr w:type="spellEnd"/>
      <w:r>
        <w:t xml:space="preserve"> — Краевое БТИ»,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</w:t>
      </w:r>
    </w:p>
    <w:p w:rsidR="00CB16B4" w:rsidRDefault="00CB16B4" w:rsidP="006E13C0">
      <w:pPr>
        <w:pStyle w:val="20"/>
        <w:framePr w:w="9646" w:h="10767" w:hRule="exact" w:wrap="none" w:vAnchor="page" w:hAnchor="page" w:x="1548" w:y="2552"/>
        <w:shd w:val="clear" w:color="auto" w:fill="auto"/>
        <w:spacing w:line="307" w:lineRule="exact"/>
        <w:ind w:firstLine="760"/>
        <w:jc w:val="both"/>
      </w:pPr>
      <w:r>
        <w:t>Замечание к Проекту отчета наряду с изложением его сути должно содержать:</w:t>
      </w:r>
    </w:p>
    <w:p w:rsidR="00CB16B4" w:rsidRDefault="00CB16B4" w:rsidP="006E13C0">
      <w:pPr>
        <w:pStyle w:val="20"/>
        <w:framePr w:w="9646" w:h="10767" w:hRule="exact" w:wrap="none" w:vAnchor="page" w:hAnchor="page" w:x="1548" w:y="2552"/>
        <w:numPr>
          <w:ilvl w:val="0"/>
          <w:numId w:val="1"/>
        </w:numPr>
        <w:shd w:val="clear" w:color="auto" w:fill="auto"/>
        <w:tabs>
          <w:tab w:val="left" w:pos="1090"/>
        </w:tabs>
        <w:spacing w:line="307" w:lineRule="exact"/>
        <w:ind w:firstLine="760"/>
        <w:jc w:val="both"/>
      </w:pPr>
      <w: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0B7440" w:rsidRPr="000B7440" w:rsidRDefault="000B7440" w:rsidP="000B7440">
      <w:pPr>
        <w:rPr>
          <w:sz w:val="2"/>
          <w:szCs w:val="2"/>
        </w:rPr>
      </w:pPr>
    </w:p>
    <w:p w:rsidR="005F0114" w:rsidRPr="000B7440" w:rsidRDefault="005F0114" w:rsidP="000B7440">
      <w:pPr>
        <w:rPr>
          <w:sz w:val="2"/>
          <w:szCs w:val="2"/>
        </w:rPr>
        <w:sectPr w:rsidR="005F0114" w:rsidRPr="000B74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0114" w:rsidRDefault="007F0C63" w:rsidP="00282687">
      <w:pPr>
        <w:pStyle w:val="a5"/>
        <w:framePr w:wrap="none" w:vAnchor="page" w:hAnchor="page" w:x="6209" w:y="840"/>
        <w:shd w:val="clear" w:color="auto" w:fill="auto"/>
        <w:spacing w:line="360" w:lineRule="exact"/>
        <w:jc w:val="both"/>
      </w:pPr>
      <w:r>
        <w:lastRenderedPageBreak/>
        <w:t>2</w:t>
      </w:r>
    </w:p>
    <w:p w:rsidR="005F0114" w:rsidRDefault="007F0C63" w:rsidP="00282687">
      <w:pPr>
        <w:pStyle w:val="20"/>
        <w:framePr w:w="9946" w:h="5344" w:hRule="exact" w:wrap="none" w:vAnchor="page" w:hAnchor="page" w:x="1515" w:y="1448"/>
        <w:numPr>
          <w:ilvl w:val="0"/>
          <w:numId w:val="1"/>
        </w:numPr>
        <w:shd w:val="clear" w:color="auto" w:fill="auto"/>
        <w:tabs>
          <w:tab w:val="left" w:pos="1190"/>
        </w:tabs>
        <w:spacing w:line="307" w:lineRule="exact"/>
        <w:ind w:right="380" w:firstLine="760"/>
        <w:jc w:val="both"/>
      </w:pPr>
      <w: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5F0114" w:rsidRDefault="007F0C63" w:rsidP="00282687">
      <w:pPr>
        <w:pStyle w:val="20"/>
        <w:framePr w:w="9946" w:h="5344" w:hRule="exact" w:wrap="none" w:vAnchor="page" w:hAnchor="page" w:x="1515" w:y="1448"/>
        <w:numPr>
          <w:ilvl w:val="0"/>
          <w:numId w:val="1"/>
        </w:numPr>
        <w:shd w:val="clear" w:color="auto" w:fill="auto"/>
        <w:tabs>
          <w:tab w:val="left" w:pos="1070"/>
        </w:tabs>
        <w:spacing w:line="307" w:lineRule="exact"/>
        <w:ind w:right="380" w:firstLine="760"/>
        <w:jc w:val="both"/>
      </w:pPr>
      <w:r>
        <w:t>указание на номера страниц промежуточных отчетных документов, к которым представляется замечание (по желанию).</w:t>
      </w:r>
    </w:p>
    <w:p w:rsidR="005F0114" w:rsidRDefault="007F0C63" w:rsidP="00282687">
      <w:pPr>
        <w:pStyle w:val="20"/>
        <w:framePr w:w="9946" w:h="5344" w:hRule="exact" w:wrap="none" w:vAnchor="page" w:hAnchor="page" w:x="1515" w:y="1448"/>
        <w:shd w:val="clear" w:color="auto" w:fill="auto"/>
        <w:spacing w:line="307" w:lineRule="exact"/>
        <w:ind w:right="380" w:firstLine="760"/>
        <w:jc w:val="both"/>
      </w:pPr>
      <w: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5F0114" w:rsidRDefault="007F0C63" w:rsidP="00282687">
      <w:pPr>
        <w:pStyle w:val="20"/>
        <w:framePr w:w="9946" w:h="5344" w:hRule="exact" w:wrap="none" w:vAnchor="page" w:hAnchor="page" w:x="1515" w:y="1448"/>
        <w:shd w:val="clear" w:color="auto" w:fill="auto"/>
        <w:spacing w:line="307" w:lineRule="exact"/>
        <w:ind w:right="380" w:firstLine="760"/>
        <w:jc w:val="both"/>
      </w:pPr>
      <w:r>
        <w:t>Форма декларации о характеристиках объектов недвижимости и порядок ее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</w:t>
      </w:r>
    </w:p>
    <w:p w:rsidR="005F0114" w:rsidRDefault="007F0C63" w:rsidP="00282687">
      <w:pPr>
        <w:pStyle w:val="20"/>
        <w:framePr w:w="9946" w:h="5344" w:hRule="exact" w:wrap="none" w:vAnchor="page" w:hAnchor="page" w:x="1515" w:y="1448"/>
        <w:shd w:val="clear" w:color="auto" w:fill="auto"/>
        <w:spacing w:after="322" w:line="307" w:lineRule="exact"/>
        <w:ind w:right="380" w:firstLine="760"/>
        <w:jc w:val="both"/>
      </w:pPr>
      <w:r>
        <w:t>Форма декларации также размещена на официальном сайте ГБУ КК «</w:t>
      </w:r>
      <w:proofErr w:type="spellStart"/>
      <w:r>
        <w:t>Крайтехинвентаризация</w:t>
      </w:r>
      <w:proofErr w:type="spellEnd"/>
      <w:r>
        <w:t xml:space="preserve"> - Краевое БТИ»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5F0114" w:rsidRDefault="007F0C63">
      <w:pPr>
        <w:pStyle w:val="20"/>
        <w:framePr w:w="9946" w:h="5344" w:hRule="exact" w:wrap="none" w:vAnchor="page" w:hAnchor="page" w:x="1515" w:y="1448"/>
        <w:shd w:val="clear" w:color="auto" w:fill="auto"/>
        <w:spacing w:line="280" w:lineRule="exact"/>
        <w:ind w:firstLine="760"/>
        <w:jc w:val="both"/>
      </w:pPr>
      <w:r>
        <w:t>Замечания к Проекту отчета принимаются по адресам: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542"/>
        <w:gridCol w:w="5477"/>
      </w:tblGrid>
      <w:tr w:rsidR="005F0114">
        <w:trPr>
          <w:trHeight w:hRule="exact" w:val="3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ind w:left="160"/>
            </w:pPr>
            <w:r>
              <w:rPr>
                <w:rStyle w:val="21"/>
              </w:rPr>
              <w:t xml:space="preserve">№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Наименование отдела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Адрес</w:t>
            </w:r>
          </w:p>
        </w:tc>
      </w:tr>
      <w:tr w:rsidR="005F0114">
        <w:trPr>
          <w:trHeight w:hRule="exact" w:val="3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5F0114">
        <w:trPr>
          <w:trHeight w:hRule="exact" w:val="648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07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Абинскому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ind w:left="180"/>
            </w:pPr>
            <w:r>
              <w:rPr>
                <w:rStyle w:val="21"/>
              </w:rPr>
              <w:t>Комсомольский пр-т</w:t>
            </w:r>
            <w:proofErr w:type="gramStart"/>
            <w:r>
              <w:rPr>
                <w:rStyle w:val="21"/>
              </w:rPr>
              <w:t xml:space="preserve">., </w:t>
            </w:r>
            <w:proofErr w:type="gramEnd"/>
            <w:r>
              <w:rPr>
                <w:rStyle w:val="21"/>
              </w:rPr>
              <w:t>д. 81, г. Абинск, Краснодарский край, 353320</w:t>
            </w:r>
          </w:p>
        </w:tc>
      </w:tr>
      <w:tr w:rsidR="005F0114">
        <w:trPr>
          <w:trHeight w:hRule="exact" w:val="946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46" w:h="8194" w:wrap="none" w:vAnchor="page" w:hAnchor="page" w:x="1515" w:y="706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46" w:h="8194" w:wrap="none" w:vAnchor="page" w:hAnchor="page" w:x="1515" w:y="7061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07" w:lineRule="exact"/>
              <w:ind w:left="180"/>
            </w:pPr>
            <w:proofErr w:type="gramStart"/>
            <w:r>
              <w:rPr>
                <w:rStyle w:val="21"/>
              </w:rPr>
              <w:t>Интернациональная</w:t>
            </w:r>
            <w:proofErr w:type="gramEnd"/>
            <w:r>
              <w:rPr>
                <w:rStyle w:val="21"/>
              </w:rPr>
              <w:t xml:space="preserve"> ул., д. 35, г. Абинск, Краснодарский край, 353320 окно № 3, МФЦ</w:t>
            </w:r>
          </w:p>
        </w:tc>
      </w:tr>
      <w:tr w:rsidR="005F0114">
        <w:trPr>
          <w:trHeight w:hRule="exact" w:val="653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98" w:lineRule="exact"/>
            </w:pPr>
            <w:r>
              <w:rPr>
                <w:rStyle w:val="21"/>
              </w:rPr>
              <w:t xml:space="preserve">отдел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гор</w:t>
            </w:r>
            <w:proofErr w:type="gramEnd"/>
            <w:r>
              <w:rPr>
                <w:rStyle w:val="21"/>
              </w:rPr>
              <w:t xml:space="preserve"> оду-кур о рту Анапе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17" w:lineRule="exact"/>
              <w:ind w:left="180"/>
            </w:pPr>
            <w:r>
              <w:rPr>
                <w:rStyle w:val="21"/>
              </w:rPr>
              <w:t>Крымская ул., д.177, г. Анапа, Краснодарский край, 353445</w:t>
            </w:r>
          </w:p>
        </w:tc>
      </w:tr>
      <w:tr w:rsidR="005F0114">
        <w:trPr>
          <w:trHeight w:hRule="exact" w:val="936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46" w:h="8194" w:wrap="none" w:vAnchor="page" w:hAnchor="page" w:x="1515" w:y="706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46" w:h="8194" w:wrap="none" w:vAnchor="page" w:hAnchor="page" w:x="1515" w:y="7061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07" w:lineRule="exact"/>
              <w:ind w:left="180"/>
            </w:pPr>
            <w:r>
              <w:rPr>
                <w:rStyle w:val="21"/>
              </w:rPr>
              <w:t xml:space="preserve">Шевченко </w:t>
            </w:r>
            <w:proofErr w:type="spellStart"/>
            <w:proofErr w:type="gramStart"/>
            <w:r>
              <w:rPr>
                <w:rStyle w:val="21"/>
              </w:rPr>
              <w:t>ул</w:t>
            </w:r>
            <w:proofErr w:type="spellEnd"/>
            <w:proofErr w:type="gramEnd"/>
            <w:r>
              <w:rPr>
                <w:rStyle w:val="21"/>
              </w:rPr>
              <w:t>, д. 288а, г. Анапа, Краснодарский край, 353440 окно б/н, МФЦ</w:t>
            </w:r>
          </w:p>
        </w:tc>
      </w:tr>
      <w:tr w:rsidR="005F0114">
        <w:trPr>
          <w:trHeight w:hRule="exact" w:val="64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17" w:lineRule="exact"/>
            </w:pPr>
            <w:r>
              <w:rPr>
                <w:rStyle w:val="21"/>
              </w:rPr>
              <w:t>отдел по Апшеронскому району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22" w:lineRule="exact"/>
              <w:ind w:left="180"/>
            </w:pPr>
            <w:proofErr w:type="gramStart"/>
            <w:r>
              <w:rPr>
                <w:rStyle w:val="21"/>
              </w:rPr>
              <w:t>Коммунистическая</w:t>
            </w:r>
            <w:proofErr w:type="gramEnd"/>
            <w:r>
              <w:rPr>
                <w:rStyle w:val="21"/>
              </w:rPr>
              <w:t xml:space="preserve"> ул., д.17, г. Апшеронск, Краснодарский край, 352690</w:t>
            </w:r>
          </w:p>
        </w:tc>
      </w:tr>
      <w:tr w:rsidR="005F0114">
        <w:trPr>
          <w:trHeight w:hRule="exact" w:val="6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</w:pPr>
            <w:r>
              <w:rPr>
                <w:rStyle w:val="21"/>
              </w:rPr>
              <w:t>отдел по городу Армавиру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17" w:lineRule="exact"/>
              <w:ind w:left="180"/>
            </w:pPr>
            <w:r>
              <w:rPr>
                <w:rStyle w:val="21"/>
              </w:rPr>
              <w:t>Кирова ул., д. 48, г. Армавир, Краснодарский край, 352900</w:t>
            </w:r>
          </w:p>
        </w:tc>
      </w:tr>
      <w:tr w:rsidR="005F0114">
        <w:trPr>
          <w:trHeight w:hRule="exact" w:val="634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07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Белоглинскому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ind w:left="180"/>
            </w:pPr>
            <w:r>
              <w:rPr>
                <w:rStyle w:val="21"/>
              </w:rPr>
              <w:t>Крупской ул., д. 7, с. Белая Глина, Краснодарский край, 353040</w:t>
            </w:r>
          </w:p>
        </w:tc>
      </w:tr>
      <w:tr w:rsidR="005F0114">
        <w:trPr>
          <w:trHeight w:hRule="exact" w:val="946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46" w:h="8194" w:wrap="none" w:vAnchor="page" w:hAnchor="page" w:x="1515" w:y="7061"/>
            </w:pP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46" w:h="8194" w:wrap="none" w:vAnchor="page" w:hAnchor="page" w:x="1515" w:y="7061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ind w:left="180"/>
            </w:pPr>
            <w:proofErr w:type="gramStart"/>
            <w:r>
              <w:rPr>
                <w:rStyle w:val="21"/>
              </w:rPr>
              <w:t>Первомайская ул., д.161а, с. Белая Глина, Краснодарский край, 353043 окно б/н, МФЦ</w:t>
            </w:r>
            <w:proofErr w:type="gramEnd"/>
          </w:p>
        </w:tc>
      </w:tr>
      <w:tr w:rsidR="005F0114">
        <w:trPr>
          <w:trHeight w:hRule="exact" w:val="72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02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Белореченскому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17" w:lineRule="exact"/>
              <w:ind w:left="180"/>
            </w:pPr>
            <w:r>
              <w:rPr>
                <w:rStyle w:val="21"/>
              </w:rPr>
              <w:t>Ленина ул., д. 85, г. Белореченск, Краснодарский край, 352630</w:t>
            </w:r>
          </w:p>
        </w:tc>
      </w:tr>
      <w:tr w:rsidR="005F0114">
        <w:trPr>
          <w:trHeight w:hRule="exact" w:val="7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02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Брюховецкому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46" w:h="8194" w:wrap="none" w:vAnchor="page" w:hAnchor="page" w:x="1515" w:y="7061"/>
              <w:shd w:val="clear" w:color="auto" w:fill="auto"/>
              <w:spacing w:line="302" w:lineRule="exact"/>
              <w:ind w:left="180"/>
            </w:pPr>
            <w:r>
              <w:rPr>
                <w:rStyle w:val="21"/>
              </w:rPr>
              <w:t xml:space="preserve">Советская ул., д. 56а,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Брюховецкая, Краснодарский край, 352750</w:t>
            </w:r>
          </w:p>
        </w:tc>
      </w:tr>
    </w:tbl>
    <w:p w:rsidR="005F0114" w:rsidRDefault="005F0114">
      <w:pPr>
        <w:rPr>
          <w:sz w:val="2"/>
          <w:szCs w:val="2"/>
        </w:rPr>
        <w:sectPr w:rsidR="005F01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0114" w:rsidRDefault="007F0C63">
      <w:pPr>
        <w:pStyle w:val="a5"/>
        <w:framePr w:wrap="none" w:vAnchor="page" w:hAnchor="page" w:x="6193" w:y="883"/>
        <w:shd w:val="clear" w:color="auto" w:fill="auto"/>
        <w:spacing w:line="36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3557"/>
        <w:gridCol w:w="5501"/>
      </w:tblGrid>
      <w:tr w:rsidR="005F0114"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5F0114">
        <w:trPr>
          <w:trHeight w:hRule="exact" w:val="65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8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Выселковскому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17" w:lineRule="exact"/>
              <w:ind w:left="180"/>
            </w:pPr>
            <w:r>
              <w:rPr>
                <w:rStyle w:val="21"/>
              </w:rPr>
              <w:t xml:space="preserve">Ленина ул., д. 41,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Выселки, Краснодарский край, 353100</w:t>
            </w:r>
          </w:p>
        </w:tc>
      </w:tr>
      <w:tr w:rsidR="005F0114">
        <w:trPr>
          <w:trHeight w:hRule="exact" w:val="950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ind w:left="180"/>
            </w:pPr>
            <w:r>
              <w:rPr>
                <w:rStyle w:val="21"/>
              </w:rPr>
              <w:t xml:space="preserve">Лунева ул., д.57,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Выселки, Краснодарский край, 353100 окно № 4, МФЦ</w:t>
            </w:r>
          </w:p>
        </w:tc>
      </w:tr>
      <w:tr w:rsidR="005F0114">
        <w:trPr>
          <w:trHeight w:hRule="exact" w:val="648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9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отдел по городу-курорту 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еленджику</w:t>
            </w:r>
            <w:proofErr w:type="spellEnd"/>
            <w:proofErr w:type="gram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17" w:lineRule="exact"/>
              <w:ind w:left="180"/>
            </w:pPr>
            <w:proofErr w:type="gramStart"/>
            <w:r>
              <w:rPr>
                <w:rStyle w:val="21"/>
              </w:rPr>
              <w:t>Севастопольская</w:t>
            </w:r>
            <w:proofErr w:type="gramEnd"/>
            <w:r>
              <w:rPr>
                <w:rStyle w:val="21"/>
              </w:rPr>
              <w:t xml:space="preserve"> ул., д. 29, г. Геленджик, Краснодарский край, 353475</w:t>
            </w:r>
          </w:p>
        </w:tc>
      </w:tr>
      <w:tr w:rsidR="005F0114">
        <w:trPr>
          <w:trHeight w:hRule="exact" w:val="955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ind w:left="180"/>
            </w:pPr>
            <w:r>
              <w:rPr>
                <w:rStyle w:val="21"/>
              </w:rPr>
              <w:t>Горького ул., д. 11, г. Геленджик, Краснодарский край, 353460 окно б/н, МФЦ</w:t>
            </w:r>
          </w:p>
        </w:tc>
      </w:tr>
      <w:tr w:rsidR="005F0114">
        <w:trPr>
          <w:trHeight w:hRule="exact" w:val="63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10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</w:pPr>
            <w:r>
              <w:rPr>
                <w:rStyle w:val="21"/>
              </w:rPr>
              <w:t>отдел по городу Горячий Ключ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07" w:lineRule="exact"/>
              <w:ind w:left="180"/>
            </w:pPr>
            <w:r>
              <w:rPr>
                <w:rStyle w:val="21"/>
              </w:rPr>
              <w:t>Революции ул., д. 3, г. Горячий Ключ, Краснодарский край, 353290</w:t>
            </w:r>
          </w:p>
        </w:tc>
      </w:tr>
      <w:tr w:rsidR="005F0114">
        <w:trPr>
          <w:trHeight w:hRule="exact" w:val="965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ind w:left="180"/>
            </w:pPr>
            <w:r>
              <w:rPr>
                <w:rStyle w:val="21"/>
              </w:rPr>
              <w:t xml:space="preserve">Ленина ул., д. 156, г. 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орячий</w:t>
            </w:r>
            <w:proofErr w:type="spellEnd"/>
            <w:proofErr w:type="gramEnd"/>
            <w:r>
              <w:rPr>
                <w:rStyle w:val="21"/>
              </w:rPr>
              <w:t xml:space="preserve"> ключ, Краснодарский край, 353290 окно № 6, МФЦ</w:t>
            </w:r>
          </w:p>
        </w:tc>
      </w:tr>
      <w:tr w:rsidR="005F0114">
        <w:trPr>
          <w:trHeight w:hRule="exact" w:val="638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11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Гулькевичскому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ind w:left="180"/>
            </w:pPr>
            <w:r>
              <w:rPr>
                <w:rStyle w:val="21"/>
              </w:rPr>
              <w:t>им. Д. Сорокиной ул., д. 29, г. Гулькевичи, Краснодарский край, 352190</w:t>
            </w:r>
          </w:p>
        </w:tc>
      </w:tr>
      <w:tr w:rsidR="005F0114">
        <w:trPr>
          <w:trHeight w:hRule="exact" w:val="1277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17" w:lineRule="exact"/>
              <w:ind w:left="180"/>
            </w:pPr>
            <w:proofErr w:type="gramStart"/>
            <w:r>
              <w:rPr>
                <w:rStyle w:val="21"/>
              </w:rPr>
              <w:t>Советская</w:t>
            </w:r>
            <w:proofErr w:type="gramEnd"/>
            <w:r>
              <w:rPr>
                <w:rStyle w:val="21"/>
              </w:rPr>
              <w:t xml:space="preserve"> ул., д 29а, г. Гулькевичи, Краснодарский край, 352190 окно№ 16, МФЦ</w:t>
            </w:r>
          </w:p>
        </w:tc>
      </w:tr>
      <w:tr w:rsidR="005F0114">
        <w:trPr>
          <w:trHeight w:hRule="exact" w:val="9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Динскому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22" w:lineRule="exact"/>
              <w:ind w:left="180"/>
            </w:pPr>
            <w:r>
              <w:rPr>
                <w:rStyle w:val="21"/>
              </w:rPr>
              <w:t xml:space="preserve">Пролетарская ул., д. 30,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Динская, Краснодарский край, 353204</w:t>
            </w:r>
          </w:p>
        </w:tc>
      </w:tr>
      <w:tr w:rsidR="005F0114">
        <w:trPr>
          <w:trHeight w:hRule="exact" w:val="955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13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Ейскому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ind w:left="180"/>
            </w:pPr>
            <w:r>
              <w:rPr>
                <w:rStyle w:val="21"/>
              </w:rPr>
              <w:t>Карла Маркса ул., д. 41, г. Ейск, Краснодарский край, 353680</w:t>
            </w:r>
          </w:p>
        </w:tc>
      </w:tr>
      <w:tr w:rsidR="005F0114">
        <w:trPr>
          <w:trHeight w:hRule="exact" w:val="960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17" w:lineRule="exact"/>
              <w:ind w:left="180"/>
            </w:pPr>
            <w:proofErr w:type="spellStart"/>
            <w:proofErr w:type="gramStart"/>
            <w:r>
              <w:rPr>
                <w:rStyle w:val="21"/>
              </w:rPr>
              <w:t>Армавирская</w:t>
            </w:r>
            <w:proofErr w:type="spellEnd"/>
            <w:proofErr w:type="gramEnd"/>
            <w:r>
              <w:rPr>
                <w:rStyle w:val="21"/>
              </w:rPr>
              <w:t xml:space="preserve"> ул., д. 45, г. Ейск, Краснодарский край, 353680 окно № 32, МФЦ</w:t>
            </w:r>
          </w:p>
        </w:tc>
      </w:tr>
      <w:tr w:rsidR="005F0114">
        <w:trPr>
          <w:trHeight w:hRule="exact" w:val="9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07" w:lineRule="exact"/>
            </w:pPr>
            <w:r>
              <w:rPr>
                <w:rStyle w:val="21"/>
              </w:rPr>
              <w:t>отдел по Калининскому району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07" w:lineRule="exact"/>
              <w:ind w:left="180"/>
            </w:pPr>
            <w:r>
              <w:rPr>
                <w:rStyle w:val="21"/>
              </w:rPr>
              <w:t xml:space="preserve">Ленина ул., д. 151,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Калининская, Краснодарский край, 353780</w:t>
            </w:r>
          </w:p>
        </w:tc>
      </w:tr>
      <w:tr w:rsidR="005F0114">
        <w:trPr>
          <w:trHeight w:hRule="exact" w:val="648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15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Каневскому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17" w:lineRule="exact"/>
              <w:ind w:left="180"/>
            </w:pPr>
            <w:r>
              <w:rPr>
                <w:rStyle w:val="21"/>
              </w:rPr>
              <w:t xml:space="preserve">Коммунаров ул., д. 21, </w:t>
            </w:r>
            <w:proofErr w:type="spellStart"/>
            <w:r>
              <w:rPr>
                <w:rStyle w:val="21"/>
              </w:rPr>
              <w:t>ст-ца</w:t>
            </w:r>
            <w:proofErr w:type="spellEnd"/>
            <w:r>
              <w:rPr>
                <w:rStyle w:val="21"/>
              </w:rPr>
              <w:t xml:space="preserve"> Каневская, Краснодарский край, 353730</w:t>
            </w:r>
          </w:p>
        </w:tc>
      </w:tr>
      <w:tr w:rsidR="005F0114">
        <w:trPr>
          <w:trHeight w:hRule="exact" w:val="1253"/>
        </w:trPr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0114" w:rsidRDefault="005F0114">
            <w:pPr>
              <w:framePr w:w="9998" w:h="13752" w:wrap="none" w:vAnchor="page" w:hAnchor="page" w:x="1489" w:y="1502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07" w:lineRule="exact"/>
              <w:ind w:left="180"/>
            </w:pPr>
            <w:r>
              <w:rPr>
                <w:rStyle w:val="21"/>
              </w:rPr>
              <w:t>Горького ул., д. 58, ст. Каневская, Краснодарский край, 353730 окно 21, МФЦ</w:t>
            </w:r>
          </w:p>
        </w:tc>
      </w:tr>
      <w:tr w:rsidR="005F0114">
        <w:trPr>
          <w:trHeight w:hRule="exact" w:val="97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280" w:lineRule="exact"/>
              <w:ind w:left="400"/>
            </w:pPr>
            <w:r>
              <w:rPr>
                <w:rStyle w:val="21"/>
              </w:rPr>
              <w:t>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line="307" w:lineRule="exact"/>
            </w:pPr>
            <w:r>
              <w:rPr>
                <w:rStyle w:val="21"/>
              </w:rPr>
              <w:t xml:space="preserve">отдел по </w:t>
            </w:r>
            <w:proofErr w:type="spellStart"/>
            <w:r>
              <w:rPr>
                <w:rStyle w:val="21"/>
              </w:rPr>
              <w:t>Кореновскому</w:t>
            </w:r>
            <w:proofErr w:type="spellEnd"/>
            <w:r>
              <w:rPr>
                <w:rStyle w:val="21"/>
              </w:rPr>
              <w:t xml:space="preserve"> району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after="60" w:line="280" w:lineRule="exact"/>
              <w:ind w:left="180"/>
            </w:pPr>
            <w:r>
              <w:rPr>
                <w:rStyle w:val="21"/>
              </w:rPr>
              <w:t>Мира ул., д. 79а,</w:t>
            </w:r>
          </w:p>
          <w:p w:rsidR="005F0114" w:rsidRDefault="007F0C63">
            <w:pPr>
              <w:pStyle w:val="20"/>
              <w:framePr w:w="9998" w:h="13752" w:wrap="none" w:vAnchor="page" w:hAnchor="page" w:x="1489" w:y="1502"/>
              <w:shd w:val="clear" w:color="auto" w:fill="auto"/>
              <w:spacing w:before="60" w:line="280" w:lineRule="exact"/>
              <w:ind w:left="180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.К</w:t>
            </w:r>
            <w:proofErr w:type="gramEnd"/>
            <w:r>
              <w:rPr>
                <w:rStyle w:val="21"/>
              </w:rPr>
              <w:t>ореновск</w:t>
            </w:r>
            <w:proofErr w:type="spellEnd"/>
            <w:r>
              <w:rPr>
                <w:rStyle w:val="21"/>
              </w:rPr>
              <w:t>, Краснодарский край, 353180</w:t>
            </w:r>
          </w:p>
        </w:tc>
      </w:tr>
    </w:tbl>
    <w:p w:rsidR="005F0114" w:rsidRDefault="005F0114">
      <w:pPr>
        <w:rPr>
          <w:sz w:val="2"/>
          <w:szCs w:val="2"/>
        </w:rPr>
      </w:pPr>
    </w:p>
    <w:sectPr w:rsidR="005F0114" w:rsidSect="005F01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EF" w:rsidRDefault="004E44EF" w:rsidP="005F0114">
      <w:r>
        <w:separator/>
      </w:r>
    </w:p>
  </w:endnote>
  <w:endnote w:type="continuationSeparator" w:id="0">
    <w:p w:rsidR="004E44EF" w:rsidRDefault="004E44EF" w:rsidP="005F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EF" w:rsidRDefault="004E44EF"/>
  </w:footnote>
  <w:footnote w:type="continuationSeparator" w:id="0">
    <w:p w:rsidR="004E44EF" w:rsidRDefault="004E44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D8"/>
    <w:multiLevelType w:val="multilevel"/>
    <w:tmpl w:val="DFD0EFA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14"/>
    <w:rsid w:val="000B7440"/>
    <w:rsid w:val="00282687"/>
    <w:rsid w:val="00293FEA"/>
    <w:rsid w:val="004E44EF"/>
    <w:rsid w:val="005F0114"/>
    <w:rsid w:val="006E13C0"/>
    <w:rsid w:val="007F0C63"/>
    <w:rsid w:val="00863E40"/>
    <w:rsid w:val="00892C07"/>
    <w:rsid w:val="00C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1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011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5F01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90"/>
      <w:szCs w:val="9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5">
    <w:name w:val="Основной текст (5)_"/>
    <w:basedOn w:val="a0"/>
    <w:link w:val="5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pt">
    <w:name w:val="Основной текст (5) + Интервал 1 pt"/>
    <w:basedOn w:val="5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5F01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0114"/>
    <w:pPr>
      <w:shd w:val="clear" w:color="auto" w:fill="FFFFFF"/>
      <w:spacing w:line="312" w:lineRule="exact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rsid w:val="005F0114"/>
    <w:pPr>
      <w:shd w:val="clear" w:color="auto" w:fill="FFFFFF"/>
      <w:spacing w:after="60" w:line="0" w:lineRule="atLeast"/>
      <w:jc w:val="both"/>
    </w:pPr>
    <w:rPr>
      <w:rFonts w:ascii="Candara" w:eastAsia="Candara" w:hAnsi="Candara" w:cs="Candara"/>
      <w:sz w:val="13"/>
      <w:szCs w:val="13"/>
    </w:rPr>
  </w:style>
  <w:style w:type="paragraph" w:customStyle="1" w:styleId="10">
    <w:name w:val="Заголовок №1"/>
    <w:basedOn w:val="a"/>
    <w:link w:val="1"/>
    <w:rsid w:val="005F0114"/>
    <w:pPr>
      <w:shd w:val="clear" w:color="auto" w:fill="FFFFFF"/>
      <w:spacing w:line="0" w:lineRule="atLeast"/>
      <w:outlineLvl w:val="0"/>
    </w:pPr>
    <w:rPr>
      <w:rFonts w:ascii="FrankRuehl" w:eastAsia="FrankRuehl" w:hAnsi="FrankRuehl" w:cs="FrankRuehl"/>
      <w:sz w:val="90"/>
      <w:szCs w:val="9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F0114"/>
    <w:pPr>
      <w:shd w:val="clear" w:color="auto" w:fill="FFFFFF"/>
      <w:spacing w:line="0" w:lineRule="atLeast"/>
    </w:pPr>
    <w:rPr>
      <w:rFonts w:ascii="Sylfaen" w:eastAsia="Sylfaen" w:hAnsi="Sylfaen" w:cs="Sylfaen"/>
      <w:spacing w:val="30"/>
    </w:rPr>
  </w:style>
  <w:style w:type="paragraph" w:customStyle="1" w:styleId="50">
    <w:name w:val="Основной текст (5)"/>
    <w:basedOn w:val="a"/>
    <w:link w:val="5"/>
    <w:rsid w:val="005F011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60">
    <w:name w:val="Основной текст (6)"/>
    <w:basedOn w:val="a"/>
    <w:link w:val="6"/>
    <w:rsid w:val="005F011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a5">
    <w:name w:val="Колонтитул"/>
    <w:basedOn w:val="a"/>
    <w:link w:val="a4"/>
    <w:rsid w:val="005F0114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CB1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6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1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1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011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5F01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0"/>
      <w:sz w:val="90"/>
      <w:szCs w:val="9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5">
    <w:name w:val="Основной текст (5)_"/>
    <w:basedOn w:val="a0"/>
    <w:link w:val="5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1pt">
    <w:name w:val="Основной текст (5) + Интервал 1 pt"/>
    <w:basedOn w:val="5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5F01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"/>
    <w:basedOn w:val="2"/>
    <w:rsid w:val="005F01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0114"/>
    <w:pPr>
      <w:shd w:val="clear" w:color="auto" w:fill="FFFFFF"/>
      <w:spacing w:line="312" w:lineRule="exact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rsid w:val="005F0114"/>
    <w:pPr>
      <w:shd w:val="clear" w:color="auto" w:fill="FFFFFF"/>
      <w:spacing w:after="60" w:line="0" w:lineRule="atLeast"/>
      <w:jc w:val="both"/>
    </w:pPr>
    <w:rPr>
      <w:rFonts w:ascii="Candara" w:eastAsia="Candara" w:hAnsi="Candara" w:cs="Candara"/>
      <w:sz w:val="13"/>
      <w:szCs w:val="13"/>
    </w:rPr>
  </w:style>
  <w:style w:type="paragraph" w:customStyle="1" w:styleId="10">
    <w:name w:val="Заголовок №1"/>
    <w:basedOn w:val="a"/>
    <w:link w:val="1"/>
    <w:rsid w:val="005F0114"/>
    <w:pPr>
      <w:shd w:val="clear" w:color="auto" w:fill="FFFFFF"/>
      <w:spacing w:line="0" w:lineRule="atLeast"/>
      <w:outlineLvl w:val="0"/>
    </w:pPr>
    <w:rPr>
      <w:rFonts w:ascii="FrankRuehl" w:eastAsia="FrankRuehl" w:hAnsi="FrankRuehl" w:cs="FrankRuehl"/>
      <w:sz w:val="90"/>
      <w:szCs w:val="9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F0114"/>
    <w:pPr>
      <w:shd w:val="clear" w:color="auto" w:fill="FFFFFF"/>
      <w:spacing w:line="0" w:lineRule="atLeast"/>
    </w:pPr>
    <w:rPr>
      <w:rFonts w:ascii="Sylfaen" w:eastAsia="Sylfaen" w:hAnsi="Sylfaen" w:cs="Sylfaen"/>
      <w:spacing w:val="30"/>
    </w:rPr>
  </w:style>
  <w:style w:type="paragraph" w:customStyle="1" w:styleId="50">
    <w:name w:val="Основной текст (5)"/>
    <w:basedOn w:val="a"/>
    <w:link w:val="5"/>
    <w:rsid w:val="005F0114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60">
    <w:name w:val="Основной текст (6)"/>
    <w:basedOn w:val="a"/>
    <w:link w:val="6"/>
    <w:rsid w:val="005F0114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a5">
    <w:name w:val="Колонтитул"/>
    <w:basedOn w:val="a"/>
    <w:link w:val="a4"/>
    <w:rsid w:val="005F0114"/>
    <w:pPr>
      <w:shd w:val="clear" w:color="auto" w:fill="FFFFFF"/>
      <w:spacing w:line="0" w:lineRule="atLeast"/>
    </w:pPr>
    <w:rPr>
      <w:rFonts w:ascii="FrankRuehl" w:eastAsia="FrankRuehl" w:hAnsi="FrankRuehl" w:cs="FrankRuehl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CB1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6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cenka.kubbti.ru/zamech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890F-19D9-4E69-8F37-D4BCA826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2020-07-08T06:21:00Z</cp:lastPrinted>
  <dcterms:created xsi:type="dcterms:W3CDTF">2020-07-08T05:49:00Z</dcterms:created>
  <dcterms:modified xsi:type="dcterms:W3CDTF">2020-07-08T07:33:00Z</dcterms:modified>
</cp:coreProperties>
</file>