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1"/>
        <w:gridCol w:w="560"/>
        <w:gridCol w:w="1821"/>
        <w:gridCol w:w="3501"/>
        <w:gridCol w:w="560"/>
        <w:gridCol w:w="1821"/>
        <w:gridCol w:w="396"/>
      </w:tblGrid>
      <w:tr w:rsidR="00BF799D" w:rsidRPr="002870D0" w:rsidTr="004A26DC">
        <w:tc>
          <w:tcPr>
            <w:tcW w:w="9360" w:type="dxa"/>
            <w:gridSpan w:val="7"/>
            <w:tcBorders>
              <w:top w:val="nil"/>
              <w:left w:val="nil"/>
              <w:bottom w:val="nil"/>
              <w:right w:val="nil"/>
            </w:tcBorders>
            <w:hideMark/>
          </w:tcPr>
          <w:p w:rsidR="003528AE" w:rsidRDefault="00F44D97" w:rsidP="004A26DC">
            <w:pPr>
              <w:spacing w:after="0"/>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14:anchorId="2CC987F4">
                  <wp:extent cx="591185" cy="7251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185" cy="725170"/>
                          </a:xfrm>
                          <a:prstGeom prst="rect">
                            <a:avLst/>
                          </a:prstGeom>
                          <a:noFill/>
                        </pic:spPr>
                      </pic:pic>
                    </a:graphicData>
                  </a:graphic>
                </wp:inline>
              </w:drawing>
            </w:r>
          </w:p>
          <w:p w:rsidR="00BF799D" w:rsidRPr="002870D0" w:rsidRDefault="003528AE" w:rsidP="004A26DC">
            <w:pPr>
              <w:spacing w:after="0"/>
              <w:jc w:val="center"/>
              <w:rPr>
                <w:rFonts w:ascii="Times New Roman" w:hAnsi="Times New Roman" w:cs="Times New Roman"/>
                <w:b/>
                <w:sz w:val="28"/>
                <w:szCs w:val="28"/>
              </w:rPr>
            </w:pPr>
            <w:r>
              <w:rPr>
                <w:rFonts w:ascii="Times New Roman" w:hAnsi="Times New Roman" w:cs="Times New Roman"/>
                <w:b/>
                <w:sz w:val="28"/>
                <w:szCs w:val="28"/>
              </w:rPr>
              <w:t>СОВЕТ ГРИВЕНСКОГО</w:t>
            </w:r>
            <w:r w:rsidR="00BF799D" w:rsidRPr="002870D0">
              <w:rPr>
                <w:rFonts w:ascii="Times New Roman" w:hAnsi="Times New Roman" w:cs="Times New Roman"/>
                <w:b/>
                <w:sz w:val="28"/>
                <w:szCs w:val="28"/>
              </w:rPr>
              <w:t xml:space="preserve"> СЕЛЬСКОГО ПОСЕЛЕНИЯ</w:t>
            </w:r>
          </w:p>
        </w:tc>
      </w:tr>
      <w:tr w:rsidR="00BF799D" w:rsidRPr="009E2486" w:rsidTr="004A26DC">
        <w:tc>
          <w:tcPr>
            <w:tcW w:w="9360" w:type="dxa"/>
            <w:gridSpan w:val="7"/>
            <w:tcBorders>
              <w:top w:val="nil"/>
              <w:left w:val="nil"/>
              <w:bottom w:val="nil"/>
              <w:right w:val="nil"/>
            </w:tcBorders>
            <w:hideMark/>
          </w:tcPr>
          <w:p w:rsidR="00BF799D" w:rsidRPr="00BF799D" w:rsidRDefault="00BF799D" w:rsidP="004A26DC">
            <w:pPr>
              <w:pStyle w:val="3"/>
              <w:spacing w:before="0"/>
              <w:jc w:val="center"/>
              <w:rPr>
                <w:rFonts w:ascii="Times New Roman" w:hAnsi="Times New Roman"/>
                <w:color w:val="auto"/>
                <w:sz w:val="28"/>
                <w:szCs w:val="28"/>
              </w:rPr>
            </w:pPr>
            <w:r w:rsidRPr="00BF799D">
              <w:rPr>
                <w:rFonts w:ascii="Times New Roman" w:hAnsi="Times New Roman"/>
                <w:color w:val="auto"/>
                <w:sz w:val="28"/>
                <w:szCs w:val="28"/>
              </w:rPr>
              <w:t>КАЛИНИНСКОГО РАЙОНА</w:t>
            </w:r>
          </w:p>
          <w:p w:rsidR="00BF799D" w:rsidRPr="00BF799D" w:rsidRDefault="00BF799D" w:rsidP="004A26DC">
            <w:pPr>
              <w:tabs>
                <w:tab w:val="left" w:pos="7575"/>
              </w:tabs>
              <w:jc w:val="center"/>
              <w:rPr>
                <w:rFonts w:ascii="Times New Roman" w:hAnsi="Times New Roman" w:cs="Times New Roman"/>
                <w:b/>
                <w:color w:val="FF0000"/>
                <w:sz w:val="28"/>
                <w:szCs w:val="28"/>
              </w:rPr>
            </w:pPr>
          </w:p>
        </w:tc>
      </w:tr>
      <w:tr w:rsidR="00BF799D" w:rsidRPr="002870D0" w:rsidTr="004A26DC">
        <w:tc>
          <w:tcPr>
            <w:tcW w:w="9360" w:type="dxa"/>
            <w:gridSpan w:val="7"/>
            <w:tcBorders>
              <w:top w:val="nil"/>
              <w:left w:val="nil"/>
              <w:bottom w:val="nil"/>
              <w:right w:val="nil"/>
            </w:tcBorders>
            <w:hideMark/>
          </w:tcPr>
          <w:p w:rsidR="00BF799D" w:rsidRPr="00BF799D" w:rsidRDefault="00BF799D" w:rsidP="004A26DC">
            <w:pPr>
              <w:pStyle w:val="2"/>
              <w:spacing w:before="0"/>
              <w:jc w:val="center"/>
              <w:rPr>
                <w:rFonts w:ascii="Times New Roman" w:hAnsi="Times New Roman"/>
                <w:i/>
                <w:color w:val="auto"/>
                <w:szCs w:val="28"/>
              </w:rPr>
            </w:pPr>
            <w:r w:rsidRPr="00BF799D">
              <w:rPr>
                <w:rFonts w:ascii="Times New Roman" w:hAnsi="Times New Roman"/>
                <w:color w:val="auto"/>
                <w:szCs w:val="28"/>
              </w:rPr>
              <w:t>РЕШЕНИЕ</w:t>
            </w:r>
          </w:p>
        </w:tc>
      </w:tr>
      <w:tr w:rsidR="00BF799D" w:rsidTr="004A26DC">
        <w:tc>
          <w:tcPr>
            <w:tcW w:w="9360" w:type="dxa"/>
            <w:gridSpan w:val="7"/>
            <w:tcBorders>
              <w:top w:val="nil"/>
              <w:left w:val="nil"/>
              <w:bottom w:val="nil"/>
              <w:right w:val="nil"/>
            </w:tcBorders>
          </w:tcPr>
          <w:p w:rsidR="00BF799D" w:rsidRDefault="00BF799D" w:rsidP="004A26DC">
            <w:pPr>
              <w:pStyle w:val="a4"/>
              <w:jc w:val="right"/>
              <w:rPr>
                <w:rFonts w:ascii="Times New Roman" w:hAnsi="Times New Roman" w:cs="Times New Roman"/>
                <w:sz w:val="28"/>
                <w:szCs w:val="28"/>
              </w:rPr>
            </w:pPr>
          </w:p>
        </w:tc>
      </w:tr>
      <w:tr w:rsidR="00BF799D" w:rsidTr="004A26DC">
        <w:tc>
          <w:tcPr>
            <w:tcW w:w="9360" w:type="dxa"/>
            <w:gridSpan w:val="7"/>
            <w:tcBorders>
              <w:top w:val="nil"/>
              <w:left w:val="nil"/>
              <w:bottom w:val="nil"/>
              <w:right w:val="nil"/>
            </w:tcBorders>
          </w:tcPr>
          <w:p w:rsidR="00BF799D" w:rsidRDefault="00BF799D" w:rsidP="004A26DC">
            <w:pPr>
              <w:pStyle w:val="a4"/>
              <w:rPr>
                <w:rFonts w:ascii="Times New Roman" w:hAnsi="Times New Roman" w:cs="Times New Roman"/>
                <w:sz w:val="28"/>
                <w:szCs w:val="28"/>
              </w:rPr>
            </w:pPr>
          </w:p>
        </w:tc>
      </w:tr>
      <w:tr w:rsidR="00BF799D" w:rsidTr="004A26DC">
        <w:tc>
          <w:tcPr>
            <w:tcW w:w="701" w:type="dxa"/>
            <w:tcBorders>
              <w:top w:val="nil"/>
              <w:left w:val="nil"/>
              <w:bottom w:val="nil"/>
              <w:right w:val="nil"/>
            </w:tcBorders>
          </w:tcPr>
          <w:p w:rsidR="00BF799D" w:rsidRDefault="00BF799D" w:rsidP="004A26DC">
            <w:pPr>
              <w:pStyle w:val="a4"/>
              <w:rPr>
                <w:rFonts w:ascii="Times New Roman" w:hAnsi="Times New Roman" w:cs="Times New Roman"/>
              </w:rPr>
            </w:pPr>
          </w:p>
        </w:tc>
        <w:tc>
          <w:tcPr>
            <w:tcW w:w="560" w:type="dxa"/>
            <w:tcBorders>
              <w:top w:val="nil"/>
              <w:left w:val="nil"/>
              <w:bottom w:val="nil"/>
              <w:right w:val="nil"/>
            </w:tcBorders>
            <w:hideMark/>
          </w:tcPr>
          <w:p w:rsidR="00BF799D" w:rsidRDefault="00BF799D" w:rsidP="004A26DC">
            <w:pPr>
              <w:pStyle w:val="a4"/>
              <w:rPr>
                <w:rFonts w:ascii="Times New Roman" w:hAnsi="Times New Roman" w:cs="Times New Roman"/>
                <w:b/>
              </w:rPr>
            </w:pPr>
            <w:r>
              <w:rPr>
                <w:rFonts w:ascii="Times New Roman" w:hAnsi="Times New Roman" w:cs="Times New Roman"/>
                <w:b/>
              </w:rPr>
              <w:t>от</w:t>
            </w:r>
          </w:p>
        </w:tc>
        <w:tc>
          <w:tcPr>
            <w:tcW w:w="1821" w:type="dxa"/>
            <w:tcBorders>
              <w:top w:val="nil"/>
              <w:left w:val="nil"/>
              <w:bottom w:val="single" w:sz="4" w:space="0" w:color="auto"/>
              <w:right w:val="nil"/>
            </w:tcBorders>
            <w:hideMark/>
          </w:tcPr>
          <w:p w:rsidR="00BF799D" w:rsidRPr="00F44D97" w:rsidRDefault="00F44D97" w:rsidP="004A26DC">
            <w:pPr>
              <w:rPr>
                <w:rFonts w:ascii="Times New Roman" w:eastAsia="Calibri" w:hAnsi="Times New Roman" w:cs="Times New Roman"/>
                <w:b/>
                <w:sz w:val="24"/>
                <w:szCs w:val="24"/>
              </w:rPr>
            </w:pPr>
            <w:r w:rsidRPr="00F44D97">
              <w:rPr>
                <w:rFonts w:ascii="Times New Roman" w:eastAsia="Calibri" w:hAnsi="Times New Roman" w:cs="Times New Roman"/>
                <w:b/>
                <w:sz w:val="24"/>
                <w:szCs w:val="24"/>
              </w:rPr>
              <w:t>02.02.2022</w:t>
            </w:r>
          </w:p>
        </w:tc>
        <w:tc>
          <w:tcPr>
            <w:tcW w:w="3501" w:type="dxa"/>
            <w:tcBorders>
              <w:top w:val="nil"/>
              <w:left w:val="nil"/>
              <w:bottom w:val="nil"/>
              <w:right w:val="nil"/>
            </w:tcBorders>
          </w:tcPr>
          <w:p w:rsidR="00BF799D" w:rsidRDefault="00BF799D" w:rsidP="004A26DC">
            <w:pPr>
              <w:pStyle w:val="a4"/>
              <w:rPr>
                <w:rFonts w:ascii="Times New Roman" w:hAnsi="Times New Roman" w:cs="Times New Roman"/>
              </w:rPr>
            </w:pPr>
          </w:p>
        </w:tc>
        <w:tc>
          <w:tcPr>
            <w:tcW w:w="560" w:type="dxa"/>
            <w:tcBorders>
              <w:top w:val="nil"/>
              <w:left w:val="nil"/>
              <w:bottom w:val="nil"/>
              <w:right w:val="nil"/>
            </w:tcBorders>
            <w:hideMark/>
          </w:tcPr>
          <w:p w:rsidR="00BF799D" w:rsidRDefault="00BF799D" w:rsidP="004A26DC">
            <w:pPr>
              <w:pStyle w:val="a4"/>
              <w:rPr>
                <w:rFonts w:ascii="Times New Roman" w:hAnsi="Times New Roman" w:cs="Times New Roman"/>
                <w:b/>
              </w:rPr>
            </w:pPr>
            <w:r>
              <w:rPr>
                <w:rFonts w:ascii="Times New Roman" w:hAnsi="Times New Roman" w:cs="Times New Roman"/>
                <w:b/>
              </w:rPr>
              <w:t>№</w:t>
            </w:r>
          </w:p>
        </w:tc>
        <w:tc>
          <w:tcPr>
            <w:tcW w:w="1821" w:type="dxa"/>
            <w:tcBorders>
              <w:top w:val="nil"/>
              <w:left w:val="nil"/>
              <w:bottom w:val="single" w:sz="4" w:space="0" w:color="auto"/>
              <w:right w:val="nil"/>
            </w:tcBorders>
            <w:hideMark/>
          </w:tcPr>
          <w:p w:rsidR="00BF799D" w:rsidRPr="00F44D97" w:rsidRDefault="00F44D97" w:rsidP="004A26DC">
            <w:pPr>
              <w:rPr>
                <w:rFonts w:ascii="Times New Roman" w:eastAsia="Calibri" w:hAnsi="Times New Roman" w:cs="Times New Roman"/>
                <w:b/>
                <w:sz w:val="24"/>
                <w:szCs w:val="24"/>
              </w:rPr>
            </w:pPr>
            <w:r w:rsidRPr="00F44D97">
              <w:rPr>
                <w:rFonts w:ascii="Times New Roman" w:eastAsia="Calibri" w:hAnsi="Times New Roman" w:cs="Times New Roman"/>
                <w:b/>
                <w:sz w:val="24"/>
                <w:szCs w:val="24"/>
              </w:rPr>
              <w:t>106</w:t>
            </w:r>
          </w:p>
        </w:tc>
        <w:tc>
          <w:tcPr>
            <w:tcW w:w="396" w:type="dxa"/>
            <w:tcBorders>
              <w:top w:val="nil"/>
              <w:left w:val="nil"/>
              <w:bottom w:val="nil"/>
              <w:right w:val="nil"/>
            </w:tcBorders>
          </w:tcPr>
          <w:p w:rsidR="00BF799D" w:rsidRDefault="00BF799D" w:rsidP="004A26DC">
            <w:pPr>
              <w:pStyle w:val="a4"/>
              <w:rPr>
                <w:rFonts w:ascii="Times New Roman" w:hAnsi="Times New Roman" w:cs="Times New Roman"/>
              </w:rPr>
            </w:pPr>
          </w:p>
        </w:tc>
      </w:tr>
      <w:tr w:rsidR="00BF799D" w:rsidTr="004A26DC">
        <w:tc>
          <w:tcPr>
            <w:tcW w:w="9360" w:type="dxa"/>
            <w:gridSpan w:val="7"/>
            <w:tcBorders>
              <w:top w:val="nil"/>
              <w:left w:val="nil"/>
              <w:bottom w:val="nil"/>
              <w:right w:val="nil"/>
            </w:tcBorders>
          </w:tcPr>
          <w:p w:rsidR="00BF799D" w:rsidRDefault="003528AE" w:rsidP="004A26DC">
            <w:pPr>
              <w:pStyle w:val="a4"/>
              <w:jc w:val="center"/>
              <w:rPr>
                <w:rFonts w:ascii="Times New Roman" w:hAnsi="Times New Roman" w:cs="Times New Roman"/>
              </w:rPr>
            </w:pPr>
            <w:proofErr w:type="spellStart"/>
            <w:r>
              <w:rPr>
                <w:rFonts w:ascii="Times New Roman" w:hAnsi="Times New Roman" w:cs="Times New Roman"/>
              </w:rPr>
              <w:t>ст-ца</w:t>
            </w:r>
            <w:proofErr w:type="spellEnd"/>
            <w:r>
              <w:rPr>
                <w:rFonts w:ascii="Times New Roman" w:hAnsi="Times New Roman" w:cs="Times New Roman"/>
              </w:rPr>
              <w:t xml:space="preserve"> Гривенская</w:t>
            </w:r>
          </w:p>
          <w:p w:rsidR="00BF799D" w:rsidRDefault="00BF799D" w:rsidP="004A26DC">
            <w:pPr>
              <w:jc w:val="center"/>
              <w:rPr>
                <w:rFonts w:ascii="Times New Roman" w:hAnsi="Times New Roman"/>
                <w:sz w:val="28"/>
                <w:szCs w:val="24"/>
              </w:rPr>
            </w:pPr>
          </w:p>
        </w:tc>
      </w:tr>
    </w:tbl>
    <w:p w:rsidR="00893568" w:rsidRPr="00224BA0" w:rsidRDefault="00893568" w:rsidP="00BF799D">
      <w:pPr>
        <w:spacing w:after="0" w:line="240" w:lineRule="auto"/>
        <w:jc w:val="center"/>
        <w:outlineLvl w:val="0"/>
        <w:rPr>
          <w:rFonts w:ascii="Times New Roman" w:eastAsia="Times New Roman" w:hAnsi="Times New Roman" w:cs="Times New Roman"/>
          <w:b/>
          <w:bCs/>
          <w:kern w:val="36"/>
          <w:sz w:val="28"/>
          <w:szCs w:val="28"/>
          <w:lang w:eastAsia="ru-RU"/>
        </w:rPr>
      </w:pPr>
      <w:r w:rsidRPr="00224BA0">
        <w:rPr>
          <w:rFonts w:ascii="Times New Roman" w:eastAsia="Times New Roman" w:hAnsi="Times New Roman" w:cs="Times New Roman"/>
          <w:b/>
          <w:bCs/>
          <w:kern w:val="36"/>
          <w:sz w:val="28"/>
          <w:szCs w:val="28"/>
          <w:lang w:eastAsia="ru-RU"/>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w:t>
      </w:r>
    </w:p>
    <w:p w:rsidR="00893568" w:rsidRPr="00893568" w:rsidRDefault="00893568" w:rsidP="00BF799D">
      <w:pPr>
        <w:spacing w:after="0" w:line="240" w:lineRule="auto"/>
        <w:rPr>
          <w:rFonts w:ascii="Times New Roman" w:eastAsia="Times New Roman" w:hAnsi="Times New Roman" w:cs="Times New Roman"/>
          <w:sz w:val="24"/>
          <w:szCs w:val="24"/>
          <w:lang w:eastAsia="ru-RU"/>
        </w:rPr>
      </w:pPr>
      <w:r w:rsidRPr="00893568">
        <w:rPr>
          <w:rFonts w:ascii="Times New Roman" w:eastAsia="Times New Roman" w:hAnsi="Times New Roman" w:cs="Times New Roman"/>
          <w:sz w:val="24"/>
          <w:szCs w:val="24"/>
          <w:lang w:eastAsia="ru-RU"/>
        </w:rPr>
        <w:t> </w:t>
      </w:r>
    </w:p>
    <w:p w:rsidR="00893568" w:rsidRPr="002303DE" w:rsidRDefault="00893568" w:rsidP="00BF799D">
      <w:pPr>
        <w:spacing w:after="0" w:line="240" w:lineRule="auto"/>
        <w:rPr>
          <w:rFonts w:ascii="Times New Roman" w:eastAsia="Times New Roman" w:hAnsi="Times New Roman" w:cs="Times New Roman"/>
          <w:sz w:val="28"/>
          <w:szCs w:val="28"/>
          <w:lang w:eastAsia="ru-RU"/>
        </w:rPr>
      </w:pPr>
      <w:r w:rsidRPr="00893568">
        <w:rPr>
          <w:rFonts w:ascii="Times New Roman" w:eastAsia="Times New Roman" w:hAnsi="Times New Roman" w:cs="Times New Roman"/>
          <w:sz w:val="24"/>
          <w:szCs w:val="24"/>
          <w:lang w:eastAsia="ru-RU"/>
        </w:rPr>
        <w:t>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В целях реализации положений пункта 5 части 1 статьи 14 Федерального закона </w:t>
      </w:r>
      <w:hyperlink r:id="rId5" w:tgtFrame="_blank" w:history="1">
        <w:r w:rsidRPr="002303DE">
          <w:rPr>
            <w:rFonts w:ascii="Times New Roman" w:eastAsia="Times New Roman" w:hAnsi="Times New Roman" w:cs="Times New Roman"/>
            <w:color w:val="0000FF"/>
            <w:sz w:val="28"/>
            <w:szCs w:val="28"/>
            <w:u w:val="single"/>
            <w:lang w:eastAsia="ru-RU"/>
          </w:rPr>
          <w:t>от 6 октября 2003 года № 131-ФЗ</w:t>
        </w:r>
      </w:hyperlink>
      <w:r w:rsidRPr="002303D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части 1 статьи 13 Федерального закона </w:t>
      </w:r>
      <w:hyperlink r:id="rId6" w:tgtFrame="_blank" w:history="1">
        <w:r w:rsidRPr="002303DE">
          <w:rPr>
            <w:rFonts w:ascii="Times New Roman" w:eastAsia="Times New Roman" w:hAnsi="Times New Roman" w:cs="Times New Roman"/>
            <w:color w:val="0000FF"/>
            <w:sz w:val="28"/>
            <w:szCs w:val="28"/>
            <w:u w:val="single"/>
            <w:lang w:eastAsia="ru-RU"/>
          </w:rPr>
          <w:t>от 8 ноября 2007 года № 257-ФЗ</w:t>
        </w:r>
      </w:hyperlink>
      <w:r w:rsidRPr="002303DE">
        <w:rPr>
          <w:rFonts w:ascii="Times New Roman" w:eastAsia="Times New Roman" w:hAnsi="Times New Roman" w:cs="Times New Roman"/>
          <w:sz w:val="28"/>
          <w:szCs w:val="28"/>
          <w:lang w:eastAsia="ru-RU"/>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части 5 статьи 3.1 Федерального закона </w:t>
      </w:r>
      <w:hyperlink r:id="rId7" w:tgtFrame="_blank" w:history="1">
        <w:r w:rsidRPr="002303DE">
          <w:rPr>
            <w:rFonts w:ascii="Times New Roman" w:eastAsia="Times New Roman" w:hAnsi="Times New Roman" w:cs="Times New Roman"/>
            <w:color w:val="0000FF"/>
            <w:sz w:val="28"/>
            <w:szCs w:val="28"/>
            <w:u w:val="single"/>
            <w:lang w:eastAsia="ru-RU"/>
          </w:rPr>
          <w:t>от 8 ноября 2007 года № 259-ФЗ</w:t>
        </w:r>
      </w:hyperlink>
      <w:r w:rsidRPr="002303DE">
        <w:rPr>
          <w:rFonts w:ascii="Times New Roman" w:eastAsia="Times New Roman" w:hAnsi="Times New Roman" w:cs="Times New Roman"/>
          <w:sz w:val="28"/>
          <w:szCs w:val="28"/>
          <w:lang w:eastAsia="ru-RU"/>
        </w:rPr>
        <w:t xml:space="preserve"> «Устав автомобильного транспорта и городского наземного электрического транспорта», статьи 3 Федерального закона </w:t>
      </w:r>
      <w:hyperlink r:id="rId8" w:tgtFrame="_blank" w:history="1">
        <w:r w:rsidRPr="002303DE">
          <w:rPr>
            <w:rFonts w:ascii="Times New Roman" w:eastAsia="Times New Roman" w:hAnsi="Times New Roman" w:cs="Times New Roman"/>
            <w:color w:val="0000FF"/>
            <w:sz w:val="28"/>
            <w:szCs w:val="28"/>
            <w:u w:val="single"/>
            <w:lang w:eastAsia="ru-RU"/>
          </w:rPr>
          <w:t>от 31 июля 2020 года № 248-ФЗ</w:t>
        </w:r>
      </w:hyperlink>
      <w:r w:rsidRPr="002303DE">
        <w:rPr>
          <w:rFonts w:ascii="Times New Roman" w:eastAsia="Times New Roman" w:hAnsi="Times New Roman" w:cs="Times New Roman"/>
          <w:sz w:val="28"/>
          <w:szCs w:val="28"/>
          <w:lang w:eastAsia="ru-RU"/>
        </w:rPr>
        <w:t xml:space="preserve"> «О государственном контроле (надзоре) и муниципальном контроле в Российской Федерации», Совет </w:t>
      </w:r>
      <w:r w:rsidR="003528AE" w:rsidRPr="002303DE">
        <w:rPr>
          <w:rFonts w:ascii="Times New Roman" w:eastAsia="Times New Roman" w:hAnsi="Times New Roman" w:cs="Times New Roman"/>
          <w:sz w:val="28"/>
          <w:szCs w:val="28"/>
          <w:lang w:eastAsia="ru-RU"/>
        </w:rPr>
        <w:t>Гривенского</w:t>
      </w:r>
      <w:r w:rsidRPr="002303DE">
        <w:rPr>
          <w:rFonts w:ascii="Times New Roman" w:eastAsia="Times New Roman" w:hAnsi="Times New Roman" w:cs="Times New Roman"/>
          <w:sz w:val="28"/>
          <w:szCs w:val="28"/>
          <w:lang w:eastAsia="ru-RU"/>
        </w:rPr>
        <w:t xml:space="preserve"> сельского поселения </w:t>
      </w:r>
      <w:r w:rsidR="00BF799D" w:rsidRPr="002303DE">
        <w:rPr>
          <w:rFonts w:ascii="Times New Roman" w:eastAsia="Times New Roman" w:hAnsi="Times New Roman" w:cs="Times New Roman"/>
          <w:sz w:val="28"/>
          <w:szCs w:val="28"/>
          <w:lang w:eastAsia="ru-RU"/>
        </w:rPr>
        <w:t>Калининского</w:t>
      </w:r>
      <w:r w:rsidR="003528AE" w:rsidRPr="002303DE">
        <w:rPr>
          <w:rFonts w:ascii="Times New Roman" w:eastAsia="Times New Roman" w:hAnsi="Times New Roman" w:cs="Times New Roman"/>
          <w:sz w:val="28"/>
          <w:szCs w:val="28"/>
          <w:lang w:eastAsia="ru-RU"/>
        </w:rPr>
        <w:t xml:space="preserve"> района РЕШИЛ</w:t>
      </w:r>
      <w:r w:rsidRPr="002303DE">
        <w:rPr>
          <w:rFonts w:ascii="Times New Roman" w:eastAsia="Times New Roman" w:hAnsi="Times New Roman" w:cs="Times New Roman"/>
          <w:sz w:val="28"/>
          <w:szCs w:val="28"/>
          <w:lang w:eastAsia="ru-RU"/>
        </w:rPr>
        <w:t>:</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1.Утвердить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(прилагается).</w:t>
      </w:r>
    </w:p>
    <w:p w:rsidR="00893568" w:rsidRPr="002303DE" w:rsidRDefault="00BF799D"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2</w:t>
      </w:r>
      <w:r w:rsidR="00893568" w:rsidRPr="002303DE">
        <w:rPr>
          <w:rFonts w:ascii="Times New Roman" w:eastAsia="Times New Roman" w:hAnsi="Times New Roman" w:cs="Times New Roman"/>
          <w:sz w:val="28"/>
          <w:szCs w:val="28"/>
          <w:lang w:eastAsia="ru-RU"/>
        </w:rPr>
        <w:t xml:space="preserve">. Обнародовать настоящее решение в установленных местах и разместить на официальном сайте органов местного самоуправления </w:t>
      </w:r>
      <w:r w:rsidR="003528AE" w:rsidRPr="002303DE">
        <w:rPr>
          <w:rFonts w:ascii="Times New Roman" w:eastAsia="Times New Roman" w:hAnsi="Times New Roman" w:cs="Times New Roman"/>
          <w:sz w:val="28"/>
          <w:szCs w:val="28"/>
          <w:lang w:eastAsia="ru-RU"/>
        </w:rPr>
        <w:t>Гривенского</w:t>
      </w:r>
      <w:r w:rsidR="00893568" w:rsidRPr="002303DE">
        <w:rPr>
          <w:rFonts w:ascii="Times New Roman" w:eastAsia="Times New Roman" w:hAnsi="Times New Roman" w:cs="Times New Roman"/>
          <w:sz w:val="28"/>
          <w:szCs w:val="28"/>
          <w:lang w:eastAsia="ru-RU"/>
        </w:rPr>
        <w:t xml:space="preserve"> сельского поселения </w:t>
      </w:r>
      <w:r w:rsidRPr="002303DE">
        <w:rPr>
          <w:rFonts w:ascii="Times New Roman" w:eastAsia="Times New Roman" w:hAnsi="Times New Roman" w:cs="Times New Roman"/>
          <w:sz w:val="28"/>
          <w:szCs w:val="28"/>
          <w:lang w:eastAsia="ru-RU"/>
        </w:rPr>
        <w:t>Калининского</w:t>
      </w:r>
      <w:r w:rsidR="00893568" w:rsidRPr="002303DE">
        <w:rPr>
          <w:rFonts w:ascii="Times New Roman" w:eastAsia="Times New Roman" w:hAnsi="Times New Roman" w:cs="Times New Roman"/>
          <w:sz w:val="28"/>
          <w:szCs w:val="28"/>
          <w:lang w:eastAsia="ru-RU"/>
        </w:rPr>
        <w:t xml:space="preserve"> район в сети «Интернет». </w:t>
      </w:r>
    </w:p>
    <w:p w:rsidR="00893568" w:rsidRPr="002303DE" w:rsidRDefault="00BF799D"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3</w:t>
      </w:r>
      <w:r w:rsidR="00893568" w:rsidRPr="002303DE">
        <w:rPr>
          <w:rFonts w:ascii="Times New Roman" w:eastAsia="Times New Roman" w:hAnsi="Times New Roman" w:cs="Times New Roman"/>
          <w:sz w:val="28"/>
          <w:szCs w:val="28"/>
          <w:lang w:eastAsia="ru-RU"/>
        </w:rPr>
        <w:t>. Решение вступает в силу с</w:t>
      </w:r>
      <w:r w:rsidRPr="002303DE">
        <w:rPr>
          <w:rFonts w:ascii="Times New Roman" w:eastAsia="Times New Roman" w:hAnsi="Times New Roman" w:cs="Times New Roman"/>
          <w:sz w:val="28"/>
          <w:szCs w:val="28"/>
          <w:lang w:eastAsia="ru-RU"/>
        </w:rPr>
        <w:t xml:space="preserve">о дня обнародования и распространяется на правоотношения, возникшие </w:t>
      </w:r>
      <w:proofErr w:type="gramStart"/>
      <w:r w:rsidRPr="002303DE">
        <w:rPr>
          <w:rFonts w:ascii="Times New Roman" w:eastAsia="Times New Roman" w:hAnsi="Times New Roman" w:cs="Times New Roman"/>
          <w:sz w:val="28"/>
          <w:szCs w:val="28"/>
          <w:lang w:eastAsia="ru-RU"/>
        </w:rPr>
        <w:t xml:space="preserve">с </w:t>
      </w:r>
      <w:r w:rsidR="00893568" w:rsidRPr="002303DE">
        <w:rPr>
          <w:rFonts w:ascii="Times New Roman" w:eastAsia="Times New Roman" w:hAnsi="Times New Roman" w:cs="Times New Roman"/>
          <w:sz w:val="28"/>
          <w:szCs w:val="28"/>
          <w:lang w:eastAsia="ru-RU"/>
        </w:rPr>
        <w:t xml:space="preserve"> 01</w:t>
      </w:r>
      <w:proofErr w:type="gramEnd"/>
      <w:r w:rsidR="00893568" w:rsidRPr="002303DE">
        <w:rPr>
          <w:rFonts w:ascii="Times New Roman" w:eastAsia="Times New Roman" w:hAnsi="Times New Roman" w:cs="Times New Roman"/>
          <w:sz w:val="28"/>
          <w:szCs w:val="28"/>
          <w:lang w:eastAsia="ru-RU"/>
        </w:rPr>
        <w:t xml:space="preserve"> января 2022 года.</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lang w:eastAsia="ru-RU"/>
        </w:rPr>
      </w:pPr>
      <w:r w:rsidRPr="00893568">
        <w:rPr>
          <w:rFonts w:ascii="Times New Roman" w:eastAsia="Times New Roman" w:hAnsi="Times New Roman" w:cs="Times New Roman"/>
          <w:sz w:val="24"/>
          <w:szCs w:val="24"/>
          <w:lang w:eastAsia="ru-RU"/>
        </w:rPr>
        <w:t>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lang w:eastAsia="ru-RU"/>
        </w:rPr>
      </w:pPr>
      <w:r w:rsidRPr="00893568">
        <w:rPr>
          <w:rFonts w:ascii="Times New Roman" w:eastAsia="Times New Roman" w:hAnsi="Times New Roman" w:cs="Times New Roman"/>
          <w:sz w:val="24"/>
          <w:szCs w:val="24"/>
          <w:lang w:eastAsia="ru-RU"/>
        </w:rPr>
        <w:t> </w:t>
      </w: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lang w:eastAsia="ru-RU"/>
        </w:rPr>
      </w:pPr>
      <w:r w:rsidRPr="00893568">
        <w:rPr>
          <w:rFonts w:ascii="Times New Roman" w:eastAsia="Times New Roman" w:hAnsi="Times New Roman" w:cs="Times New Roman"/>
          <w:sz w:val="24"/>
          <w:szCs w:val="24"/>
          <w:lang w:eastAsia="ru-RU"/>
        </w:rPr>
        <w:t> </w:t>
      </w:r>
    </w:p>
    <w:p w:rsidR="002303DE" w:rsidRPr="00893568" w:rsidRDefault="00893568" w:rsidP="00BF799D">
      <w:pPr>
        <w:spacing w:after="0" w:line="240" w:lineRule="auto"/>
        <w:ind w:firstLine="709"/>
        <w:jc w:val="both"/>
        <w:rPr>
          <w:rFonts w:ascii="Times New Roman" w:eastAsia="Times New Roman" w:hAnsi="Times New Roman" w:cs="Times New Roman"/>
          <w:sz w:val="24"/>
          <w:szCs w:val="24"/>
          <w:lang w:eastAsia="ru-RU"/>
        </w:rPr>
      </w:pPr>
      <w:r w:rsidRPr="00893568">
        <w:rPr>
          <w:rFonts w:ascii="Times New Roman" w:eastAsia="Times New Roman" w:hAnsi="Times New Roman" w:cs="Times New Roman"/>
          <w:sz w:val="24"/>
          <w:szCs w:val="24"/>
          <w:lang w:eastAsia="ru-RU"/>
        </w:rPr>
        <w:t> </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4642"/>
      </w:tblGrid>
      <w:tr w:rsidR="002303DE" w:rsidRPr="00316B24" w:rsidTr="00CC4B4D">
        <w:trPr>
          <w:trHeight w:val="1614"/>
        </w:trPr>
        <w:tc>
          <w:tcPr>
            <w:tcW w:w="4688" w:type="dxa"/>
            <w:tcBorders>
              <w:top w:val="nil"/>
              <w:left w:val="nil"/>
              <w:bottom w:val="nil"/>
              <w:right w:val="nil"/>
            </w:tcBorders>
            <w:hideMark/>
          </w:tcPr>
          <w:p w:rsidR="002303DE" w:rsidRPr="00316B24" w:rsidRDefault="002303DE" w:rsidP="00CC4B4D">
            <w:pPr>
              <w:spacing w:after="0" w:line="240" w:lineRule="auto"/>
              <w:jc w:val="both"/>
              <w:rPr>
                <w:rFonts w:ascii="Times New Roman" w:eastAsia="Times New Roman" w:hAnsi="Times New Roman" w:cs="Times New Roman"/>
                <w:sz w:val="28"/>
                <w:szCs w:val="28"/>
                <w:lang w:eastAsia="ru-RU"/>
              </w:rPr>
            </w:pPr>
            <w:r w:rsidRPr="00316B24">
              <w:rPr>
                <w:rFonts w:ascii="Times New Roman" w:eastAsia="Times New Roman" w:hAnsi="Times New Roman" w:cs="Times New Roman"/>
                <w:sz w:val="28"/>
                <w:szCs w:val="28"/>
                <w:lang w:eastAsia="ru-RU"/>
              </w:rPr>
              <w:lastRenderedPageBreak/>
              <w:t xml:space="preserve">Глава Гривенского                                                 </w:t>
            </w:r>
          </w:p>
          <w:p w:rsidR="002303DE" w:rsidRPr="00316B24" w:rsidRDefault="002303DE" w:rsidP="00CC4B4D">
            <w:pPr>
              <w:spacing w:after="0" w:line="240" w:lineRule="auto"/>
              <w:jc w:val="both"/>
              <w:rPr>
                <w:rFonts w:ascii="Times New Roman" w:eastAsia="Times New Roman" w:hAnsi="Times New Roman" w:cs="Times New Roman"/>
                <w:sz w:val="28"/>
                <w:szCs w:val="28"/>
                <w:lang w:eastAsia="ru-RU"/>
              </w:rPr>
            </w:pPr>
            <w:r w:rsidRPr="00316B24">
              <w:rPr>
                <w:rFonts w:ascii="Times New Roman" w:eastAsia="Times New Roman" w:hAnsi="Times New Roman" w:cs="Times New Roman"/>
                <w:sz w:val="28"/>
                <w:szCs w:val="28"/>
                <w:lang w:eastAsia="ru-RU"/>
              </w:rPr>
              <w:t xml:space="preserve">сельского поселения                                               </w:t>
            </w:r>
          </w:p>
          <w:p w:rsidR="002303DE" w:rsidRPr="00316B24" w:rsidRDefault="002303DE" w:rsidP="00CC4B4D">
            <w:pPr>
              <w:spacing w:after="0" w:line="240" w:lineRule="auto"/>
              <w:jc w:val="both"/>
              <w:rPr>
                <w:rFonts w:ascii="Times New Roman" w:eastAsia="Times New Roman" w:hAnsi="Times New Roman" w:cs="Times New Roman"/>
                <w:sz w:val="28"/>
                <w:szCs w:val="28"/>
                <w:lang w:eastAsia="ru-RU"/>
              </w:rPr>
            </w:pPr>
            <w:r w:rsidRPr="00316B24">
              <w:rPr>
                <w:rFonts w:ascii="Times New Roman" w:eastAsia="Times New Roman" w:hAnsi="Times New Roman" w:cs="Times New Roman"/>
                <w:sz w:val="28"/>
                <w:szCs w:val="28"/>
                <w:lang w:eastAsia="ru-RU"/>
              </w:rPr>
              <w:t xml:space="preserve">Калининского района                                             </w:t>
            </w:r>
          </w:p>
          <w:p w:rsidR="002303DE" w:rsidRPr="00316B24" w:rsidRDefault="002303DE" w:rsidP="00CC4B4D">
            <w:pPr>
              <w:spacing w:after="0" w:line="240" w:lineRule="auto"/>
              <w:jc w:val="both"/>
              <w:rPr>
                <w:rFonts w:ascii="Times New Roman" w:eastAsia="Times New Roman" w:hAnsi="Times New Roman" w:cs="Times New Roman"/>
                <w:sz w:val="28"/>
                <w:szCs w:val="28"/>
                <w:lang w:eastAsia="ru-RU"/>
              </w:rPr>
            </w:pPr>
            <w:r w:rsidRPr="00316B24">
              <w:rPr>
                <w:rFonts w:ascii="Times New Roman" w:eastAsia="Times New Roman" w:hAnsi="Times New Roman" w:cs="Times New Roman"/>
                <w:sz w:val="28"/>
                <w:szCs w:val="28"/>
                <w:lang w:eastAsia="ru-RU"/>
              </w:rPr>
              <w:t xml:space="preserve">                                                                                                                               </w:t>
            </w:r>
          </w:p>
          <w:p w:rsidR="002303DE" w:rsidRPr="00316B24" w:rsidRDefault="002303DE" w:rsidP="00CC4B4D">
            <w:pPr>
              <w:spacing w:after="0" w:line="240" w:lineRule="auto"/>
              <w:jc w:val="both"/>
              <w:rPr>
                <w:rFonts w:ascii="Times New Roman" w:eastAsia="Times New Roman" w:hAnsi="Times New Roman" w:cs="Times New Roman"/>
                <w:sz w:val="28"/>
                <w:szCs w:val="28"/>
                <w:u w:val="single"/>
                <w:lang w:eastAsia="ru-RU"/>
              </w:rPr>
            </w:pPr>
            <w:r w:rsidRPr="00316B24">
              <w:rPr>
                <w:rFonts w:ascii="Times New Roman" w:eastAsia="Times New Roman" w:hAnsi="Times New Roman" w:cs="Times New Roman"/>
                <w:sz w:val="28"/>
                <w:szCs w:val="28"/>
                <w:u w:val="single"/>
                <w:lang w:eastAsia="ru-RU"/>
              </w:rPr>
              <w:t xml:space="preserve">                             Л.Г. Фикс </w:t>
            </w:r>
            <w:r w:rsidRPr="00316B24">
              <w:rPr>
                <w:rFonts w:ascii="Times New Roman" w:eastAsia="Times New Roman" w:hAnsi="Times New Roman" w:cs="Times New Roman"/>
                <w:sz w:val="28"/>
                <w:szCs w:val="28"/>
                <w:lang w:eastAsia="ru-RU"/>
              </w:rPr>
              <w:t xml:space="preserve">                                  </w:t>
            </w:r>
            <w:r w:rsidRPr="00316B24">
              <w:rPr>
                <w:rFonts w:ascii="Times New Roman" w:eastAsia="Times New Roman" w:hAnsi="Times New Roman" w:cs="Times New Roman"/>
                <w:sz w:val="28"/>
                <w:szCs w:val="28"/>
                <w:u w:val="single"/>
                <w:lang w:eastAsia="ru-RU"/>
              </w:rPr>
              <w:t xml:space="preserve">                   </w:t>
            </w:r>
          </w:p>
        </w:tc>
        <w:tc>
          <w:tcPr>
            <w:tcW w:w="4642" w:type="dxa"/>
            <w:tcBorders>
              <w:top w:val="nil"/>
              <w:left w:val="nil"/>
              <w:bottom w:val="nil"/>
              <w:right w:val="nil"/>
            </w:tcBorders>
            <w:hideMark/>
          </w:tcPr>
          <w:p w:rsidR="002303DE" w:rsidRPr="00316B24" w:rsidRDefault="002303DE" w:rsidP="00CC4B4D">
            <w:pPr>
              <w:spacing w:after="0" w:line="240" w:lineRule="auto"/>
              <w:rPr>
                <w:rFonts w:ascii="Times New Roman" w:eastAsia="Times New Roman" w:hAnsi="Times New Roman" w:cs="Times New Roman"/>
                <w:sz w:val="28"/>
                <w:szCs w:val="28"/>
                <w:lang w:eastAsia="ru-RU"/>
              </w:rPr>
            </w:pPr>
            <w:r w:rsidRPr="00316B24">
              <w:rPr>
                <w:rFonts w:ascii="Times New Roman" w:eastAsia="Times New Roman" w:hAnsi="Times New Roman" w:cs="Times New Roman"/>
                <w:sz w:val="28"/>
                <w:szCs w:val="28"/>
                <w:lang w:eastAsia="ru-RU"/>
              </w:rPr>
              <w:t xml:space="preserve">Председатель Совета                                               Гривенского сельского                                            поселения   Калининского </w:t>
            </w:r>
          </w:p>
          <w:p w:rsidR="002303DE" w:rsidRPr="00316B24" w:rsidRDefault="002303DE" w:rsidP="00CC4B4D">
            <w:pPr>
              <w:spacing w:after="0" w:line="240" w:lineRule="auto"/>
              <w:rPr>
                <w:rFonts w:ascii="Times New Roman" w:eastAsia="Times New Roman" w:hAnsi="Times New Roman" w:cs="Times New Roman"/>
                <w:sz w:val="28"/>
                <w:szCs w:val="28"/>
                <w:u w:val="single"/>
                <w:lang w:eastAsia="ru-RU"/>
              </w:rPr>
            </w:pPr>
            <w:r w:rsidRPr="00316B24">
              <w:rPr>
                <w:rFonts w:ascii="Times New Roman" w:eastAsia="Times New Roman" w:hAnsi="Times New Roman" w:cs="Times New Roman"/>
                <w:sz w:val="28"/>
                <w:szCs w:val="28"/>
                <w:lang w:eastAsia="ru-RU"/>
              </w:rPr>
              <w:t xml:space="preserve">района                                                        </w:t>
            </w:r>
            <w:r w:rsidRPr="00316B24">
              <w:rPr>
                <w:rFonts w:ascii="Times New Roman" w:eastAsia="Times New Roman" w:hAnsi="Times New Roman" w:cs="Times New Roman"/>
                <w:sz w:val="28"/>
                <w:szCs w:val="28"/>
                <w:u w:val="single"/>
                <w:lang w:eastAsia="ru-RU"/>
              </w:rPr>
              <w:t xml:space="preserve"> </w:t>
            </w:r>
            <w:r w:rsidRPr="00316B24">
              <w:rPr>
                <w:rFonts w:ascii="Times New Roman" w:eastAsia="Times New Roman" w:hAnsi="Times New Roman" w:cs="Times New Roman"/>
                <w:sz w:val="28"/>
                <w:szCs w:val="28"/>
                <w:lang w:eastAsia="ru-RU"/>
              </w:rPr>
              <w:t xml:space="preserve">                                  </w:t>
            </w:r>
            <w:r w:rsidRPr="00316B24">
              <w:rPr>
                <w:rFonts w:ascii="Times New Roman" w:eastAsia="Times New Roman" w:hAnsi="Times New Roman" w:cs="Times New Roman"/>
                <w:sz w:val="28"/>
                <w:szCs w:val="28"/>
                <w:u w:val="single"/>
                <w:lang w:eastAsia="ru-RU"/>
              </w:rPr>
              <w:t xml:space="preserve">                                            </w:t>
            </w:r>
          </w:p>
          <w:p w:rsidR="002303DE" w:rsidRPr="00316B24" w:rsidRDefault="002303DE" w:rsidP="00CC4B4D">
            <w:pPr>
              <w:spacing w:after="0" w:line="240" w:lineRule="auto"/>
              <w:rPr>
                <w:rFonts w:ascii="Times New Roman" w:eastAsia="Times New Roman" w:hAnsi="Times New Roman" w:cs="Times New Roman"/>
                <w:sz w:val="28"/>
                <w:szCs w:val="28"/>
                <w:lang w:eastAsia="ru-RU"/>
              </w:rPr>
            </w:pPr>
            <w:r w:rsidRPr="00316B24">
              <w:rPr>
                <w:rFonts w:ascii="Times New Roman" w:eastAsia="Times New Roman" w:hAnsi="Times New Roman" w:cs="Times New Roman"/>
                <w:sz w:val="28"/>
                <w:szCs w:val="28"/>
                <w:u w:val="single"/>
                <w:lang w:eastAsia="ru-RU"/>
              </w:rPr>
              <w:t xml:space="preserve">                                       А.В. Вороная   </w:t>
            </w:r>
          </w:p>
        </w:tc>
      </w:tr>
    </w:tbl>
    <w:p w:rsidR="00893568" w:rsidRPr="00893568" w:rsidRDefault="00893568" w:rsidP="00BF799D">
      <w:pPr>
        <w:spacing w:after="0" w:line="240" w:lineRule="auto"/>
        <w:ind w:firstLine="709"/>
        <w:jc w:val="both"/>
        <w:rPr>
          <w:rFonts w:ascii="Times New Roman" w:eastAsia="Times New Roman" w:hAnsi="Times New Roman" w:cs="Times New Roman"/>
          <w:sz w:val="24"/>
          <w:szCs w:val="24"/>
          <w:lang w:eastAsia="ru-RU"/>
        </w:rPr>
      </w:pPr>
    </w:p>
    <w:p w:rsidR="00893568" w:rsidRDefault="00893568" w:rsidP="00BF799D">
      <w:pPr>
        <w:spacing w:after="0" w:line="240" w:lineRule="auto"/>
        <w:ind w:firstLine="709"/>
        <w:jc w:val="both"/>
        <w:rPr>
          <w:rFonts w:ascii="Times New Roman" w:eastAsia="Times New Roman" w:hAnsi="Times New Roman" w:cs="Times New Roman"/>
          <w:sz w:val="24"/>
          <w:szCs w:val="24"/>
          <w:lang w:eastAsia="ru-RU"/>
        </w:rPr>
      </w:pPr>
      <w:r w:rsidRPr="00893568">
        <w:rPr>
          <w:rFonts w:ascii="Times New Roman" w:eastAsia="Times New Roman" w:hAnsi="Times New Roman" w:cs="Times New Roman"/>
          <w:sz w:val="24"/>
          <w:szCs w:val="24"/>
          <w:lang w:eastAsia="ru-RU"/>
        </w:rPr>
        <w:t> </w:t>
      </w: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2303DE" w:rsidRPr="00893568" w:rsidRDefault="002303DE" w:rsidP="00BF799D">
      <w:pPr>
        <w:spacing w:after="0" w:line="240" w:lineRule="auto"/>
        <w:ind w:firstLine="709"/>
        <w:jc w:val="both"/>
        <w:rPr>
          <w:rFonts w:ascii="Times New Roman" w:eastAsia="Times New Roman" w:hAnsi="Times New Roman" w:cs="Times New Roman"/>
          <w:sz w:val="24"/>
          <w:szCs w:val="24"/>
          <w:lang w:eastAsia="ru-RU"/>
        </w:rPr>
      </w:pPr>
    </w:p>
    <w:p w:rsidR="00893568" w:rsidRPr="00893568" w:rsidRDefault="00893568" w:rsidP="00BF799D">
      <w:pPr>
        <w:spacing w:after="0" w:line="240" w:lineRule="auto"/>
        <w:ind w:firstLine="709"/>
        <w:jc w:val="both"/>
        <w:rPr>
          <w:rFonts w:ascii="Times New Roman" w:eastAsia="Times New Roman" w:hAnsi="Times New Roman" w:cs="Times New Roman"/>
          <w:sz w:val="24"/>
          <w:szCs w:val="24"/>
          <w:lang w:eastAsia="ru-RU"/>
        </w:rPr>
      </w:pPr>
      <w:r w:rsidRPr="00893568">
        <w:rPr>
          <w:rFonts w:ascii="Times New Roman" w:eastAsia="Times New Roman" w:hAnsi="Times New Roman" w:cs="Times New Roman"/>
          <w:sz w:val="24"/>
          <w:szCs w:val="24"/>
          <w:lang w:eastAsia="ru-RU"/>
        </w:rPr>
        <w:t> </w:t>
      </w:r>
    </w:p>
    <w:p w:rsidR="00893568" w:rsidRPr="002303DE" w:rsidRDefault="00893568" w:rsidP="00013156">
      <w:pPr>
        <w:spacing w:after="0" w:line="240" w:lineRule="auto"/>
        <w:ind w:left="5670"/>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lastRenderedPageBreak/>
        <w:t xml:space="preserve">ПРИЛОЖЕНИЕ </w:t>
      </w:r>
    </w:p>
    <w:p w:rsidR="00893568" w:rsidRPr="002303DE" w:rsidRDefault="00893568" w:rsidP="00013156">
      <w:pPr>
        <w:spacing w:after="0" w:line="240" w:lineRule="auto"/>
        <w:ind w:left="5670"/>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УТВЕРЖДЕН</w:t>
      </w:r>
    </w:p>
    <w:p w:rsidR="00893568" w:rsidRPr="002303DE" w:rsidRDefault="00893568" w:rsidP="00013156">
      <w:pPr>
        <w:spacing w:after="0" w:line="240" w:lineRule="auto"/>
        <w:ind w:left="5670"/>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решением Совета </w:t>
      </w:r>
    </w:p>
    <w:p w:rsidR="00893568" w:rsidRPr="002303DE" w:rsidRDefault="003528AE" w:rsidP="00013156">
      <w:pPr>
        <w:spacing w:after="0" w:line="240" w:lineRule="auto"/>
        <w:ind w:left="5670"/>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Гривенского</w:t>
      </w:r>
      <w:r w:rsidR="00893568" w:rsidRPr="002303DE">
        <w:rPr>
          <w:rFonts w:ascii="Times New Roman" w:eastAsia="Times New Roman" w:hAnsi="Times New Roman" w:cs="Times New Roman"/>
          <w:sz w:val="28"/>
          <w:szCs w:val="28"/>
          <w:lang w:eastAsia="ru-RU"/>
        </w:rPr>
        <w:t xml:space="preserve"> сельского поселения</w:t>
      </w:r>
    </w:p>
    <w:p w:rsidR="00893568" w:rsidRPr="002303DE" w:rsidRDefault="00BF799D" w:rsidP="00013156">
      <w:pPr>
        <w:spacing w:after="0" w:line="240" w:lineRule="auto"/>
        <w:ind w:left="5670"/>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Калининского</w:t>
      </w:r>
      <w:r w:rsidR="00893568" w:rsidRPr="002303DE">
        <w:rPr>
          <w:rFonts w:ascii="Times New Roman" w:eastAsia="Times New Roman" w:hAnsi="Times New Roman" w:cs="Times New Roman"/>
          <w:sz w:val="28"/>
          <w:szCs w:val="28"/>
          <w:lang w:eastAsia="ru-RU"/>
        </w:rPr>
        <w:t xml:space="preserve"> района </w:t>
      </w:r>
    </w:p>
    <w:p w:rsidR="00893568" w:rsidRPr="002303DE" w:rsidRDefault="00F44D97" w:rsidP="00013156">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Pr="00F44D97">
        <w:rPr>
          <w:rFonts w:ascii="Times New Roman" w:eastAsia="Times New Roman" w:hAnsi="Times New Roman" w:cs="Times New Roman"/>
          <w:sz w:val="28"/>
          <w:szCs w:val="28"/>
          <w:u w:val="single"/>
          <w:lang w:eastAsia="ru-RU"/>
        </w:rPr>
        <w:t>02.02.2022</w:t>
      </w:r>
      <w:r w:rsidR="00893568" w:rsidRPr="002303DE">
        <w:rPr>
          <w:rFonts w:ascii="Times New Roman" w:eastAsia="Times New Roman" w:hAnsi="Times New Roman" w:cs="Times New Roman"/>
          <w:sz w:val="28"/>
          <w:szCs w:val="28"/>
          <w:lang w:eastAsia="ru-RU"/>
        </w:rPr>
        <w:t xml:space="preserve"> г. № </w:t>
      </w:r>
      <w:bookmarkStart w:id="0" w:name="_GoBack"/>
      <w:r w:rsidRPr="00F44D97">
        <w:rPr>
          <w:rFonts w:ascii="Times New Roman" w:eastAsia="Times New Roman" w:hAnsi="Times New Roman" w:cs="Times New Roman"/>
          <w:sz w:val="28"/>
          <w:szCs w:val="28"/>
          <w:u w:val="single"/>
          <w:lang w:eastAsia="ru-RU"/>
        </w:rPr>
        <w:t>106</w:t>
      </w:r>
      <w:bookmarkEnd w:id="0"/>
    </w:p>
    <w:p w:rsidR="00893568" w:rsidRPr="002303DE" w:rsidRDefault="00893568" w:rsidP="00013156">
      <w:pPr>
        <w:spacing w:after="0" w:line="240" w:lineRule="auto"/>
        <w:ind w:left="5670"/>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893568" w:rsidRPr="002303DE" w:rsidRDefault="00893568" w:rsidP="00013156">
      <w:pPr>
        <w:spacing w:after="0" w:line="240" w:lineRule="auto"/>
        <w:ind w:firstLine="709"/>
        <w:jc w:val="center"/>
        <w:rPr>
          <w:rFonts w:ascii="Times New Roman" w:eastAsia="Times New Roman" w:hAnsi="Times New Roman" w:cs="Times New Roman"/>
          <w:sz w:val="28"/>
          <w:szCs w:val="28"/>
          <w:lang w:eastAsia="ru-RU"/>
        </w:rPr>
      </w:pPr>
      <w:r w:rsidRPr="002303DE">
        <w:rPr>
          <w:rFonts w:ascii="Times New Roman" w:eastAsia="Times New Roman" w:hAnsi="Times New Roman" w:cs="Times New Roman"/>
          <w:b/>
          <w:bCs/>
          <w:sz w:val="28"/>
          <w:szCs w:val="28"/>
          <w:lang w:eastAsia="ru-RU"/>
        </w:rPr>
        <w:t>Положение</w:t>
      </w:r>
    </w:p>
    <w:p w:rsidR="00893568" w:rsidRPr="002303DE" w:rsidRDefault="00893568" w:rsidP="00013156">
      <w:pPr>
        <w:spacing w:after="0" w:line="240" w:lineRule="auto"/>
        <w:ind w:firstLine="709"/>
        <w:jc w:val="center"/>
        <w:rPr>
          <w:rFonts w:ascii="Times New Roman" w:eastAsia="Times New Roman" w:hAnsi="Times New Roman" w:cs="Times New Roman"/>
          <w:sz w:val="28"/>
          <w:szCs w:val="28"/>
          <w:lang w:eastAsia="ru-RU"/>
        </w:rPr>
      </w:pPr>
      <w:r w:rsidRPr="002303DE">
        <w:rPr>
          <w:rFonts w:ascii="Times New Roman" w:eastAsia="Times New Roman" w:hAnsi="Times New Roman" w:cs="Times New Roman"/>
          <w:b/>
          <w:bCs/>
          <w:sz w:val="28"/>
          <w:szCs w:val="28"/>
          <w:lang w:eastAsia="ru-RU"/>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893568" w:rsidRPr="002303DE" w:rsidRDefault="00893568" w:rsidP="00013156">
      <w:pPr>
        <w:spacing w:after="0" w:line="240" w:lineRule="auto"/>
        <w:ind w:firstLine="709"/>
        <w:jc w:val="center"/>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1. Общие положения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1.1. Настоящее Положение устанавливает порядок осуществления </w:t>
      </w:r>
      <w:bookmarkStart w:id="1" w:name="_Hlk79156810"/>
      <w:bookmarkStart w:id="2" w:name="_Hlk79673330"/>
      <w:bookmarkEnd w:id="1"/>
      <w:r w:rsidRPr="002303DE">
        <w:rPr>
          <w:rFonts w:ascii="Times New Roman" w:eastAsia="Times New Roman" w:hAnsi="Times New Roman" w:cs="Times New Roman"/>
          <w:sz w:val="28"/>
          <w:szCs w:val="28"/>
          <w:lang w:eastAsia="ru-RU"/>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 границах населенных пунктов поселения (далее – муниципальный контроль на автомобильном транспорте)</w:t>
      </w:r>
      <w:bookmarkEnd w:id="2"/>
      <w:r w:rsidRPr="002303DE">
        <w:rPr>
          <w:rFonts w:ascii="Times New Roman" w:eastAsia="Times New Roman" w:hAnsi="Times New Roman" w:cs="Times New Roman"/>
          <w:sz w:val="28"/>
          <w:szCs w:val="28"/>
          <w:lang w:eastAsia="ru-RU"/>
        </w:rPr>
        <w:t>.</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1.2. В соответствии с частью 5 статьи 3.1 Федерального закона </w:t>
      </w:r>
      <w:hyperlink r:id="rId9" w:tgtFrame="_blank" w:history="1">
        <w:r w:rsidRPr="002303DE">
          <w:rPr>
            <w:rFonts w:ascii="Times New Roman" w:eastAsia="Times New Roman" w:hAnsi="Times New Roman" w:cs="Times New Roman"/>
            <w:color w:val="0000FF"/>
            <w:sz w:val="28"/>
            <w:szCs w:val="28"/>
            <w:u w:val="single"/>
            <w:lang w:eastAsia="ru-RU"/>
          </w:rPr>
          <w:t>от 8 ноября 2007 года № 259-ФЗ</w:t>
        </w:r>
      </w:hyperlink>
      <w:r w:rsidRPr="002303DE">
        <w:rPr>
          <w:rFonts w:ascii="Times New Roman" w:eastAsia="Times New Roman" w:hAnsi="Times New Roman" w:cs="Times New Roman"/>
          <w:sz w:val="28"/>
          <w:szCs w:val="28"/>
          <w:lang w:eastAsia="ru-RU"/>
        </w:rPr>
        <w:t xml:space="preserve"> «Устав автомобильного транспорта и городского наземного электрического транспорта» (далее – Федеральный закон № 259-ФЗ)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в области автомобильных дорог и дорожной деятельности, установленных в отношении автомобильных дорог местного значения в границах населенных пунктов </w:t>
      </w:r>
      <w:r w:rsidR="003528AE" w:rsidRPr="002303DE">
        <w:rPr>
          <w:rFonts w:ascii="Times New Roman" w:eastAsia="Times New Roman" w:hAnsi="Times New Roman" w:cs="Times New Roman"/>
          <w:sz w:val="28"/>
          <w:szCs w:val="28"/>
          <w:lang w:eastAsia="ru-RU"/>
        </w:rPr>
        <w:t>Гривенского</w:t>
      </w:r>
      <w:r w:rsidRPr="002303DE">
        <w:rPr>
          <w:rFonts w:ascii="Times New Roman" w:eastAsia="Times New Roman" w:hAnsi="Times New Roman" w:cs="Times New Roman"/>
          <w:sz w:val="28"/>
          <w:szCs w:val="28"/>
          <w:lang w:eastAsia="ru-RU"/>
        </w:rPr>
        <w:t xml:space="preserve"> сельского поселения </w:t>
      </w:r>
      <w:r w:rsidR="00BF799D" w:rsidRPr="002303DE">
        <w:rPr>
          <w:rFonts w:ascii="Times New Roman" w:eastAsia="Times New Roman" w:hAnsi="Times New Roman" w:cs="Times New Roman"/>
          <w:sz w:val="28"/>
          <w:szCs w:val="28"/>
          <w:lang w:eastAsia="ru-RU"/>
        </w:rPr>
        <w:t>Калининского</w:t>
      </w:r>
      <w:r w:rsidRPr="002303DE">
        <w:rPr>
          <w:rFonts w:ascii="Times New Roman" w:eastAsia="Times New Roman" w:hAnsi="Times New Roman" w:cs="Times New Roman"/>
          <w:sz w:val="28"/>
          <w:szCs w:val="28"/>
          <w:lang w:eastAsia="ru-RU"/>
        </w:rPr>
        <w:t xml:space="preserve"> района (далее – автомобильные дороги местного значения или автомобильные дороги общего пользования местного значения):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Предметом муниципального контроля является также исполнение решений, принимаемых по результатам контрольных мероприятий.</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1.3. Муниципальный контроль на автомобильном транспорте осуществляется администрацией </w:t>
      </w:r>
      <w:r w:rsidR="003528AE" w:rsidRPr="002303DE">
        <w:rPr>
          <w:rFonts w:ascii="Times New Roman" w:eastAsia="Times New Roman" w:hAnsi="Times New Roman" w:cs="Times New Roman"/>
          <w:sz w:val="28"/>
          <w:szCs w:val="28"/>
          <w:lang w:eastAsia="ru-RU"/>
        </w:rPr>
        <w:t>Гривенского</w:t>
      </w:r>
      <w:r w:rsidRPr="002303DE">
        <w:rPr>
          <w:rFonts w:ascii="Times New Roman" w:eastAsia="Times New Roman" w:hAnsi="Times New Roman" w:cs="Times New Roman"/>
          <w:sz w:val="28"/>
          <w:szCs w:val="28"/>
          <w:lang w:eastAsia="ru-RU"/>
        </w:rPr>
        <w:t xml:space="preserve"> сельского поселения </w:t>
      </w:r>
      <w:r w:rsidR="00BF799D" w:rsidRPr="002303DE">
        <w:rPr>
          <w:rFonts w:ascii="Times New Roman" w:eastAsia="Times New Roman" w:hAnsi="Times New Roman" w:cs="Times New Roman"/>
          <w:sz w:val="28"/>
          <w:szCs w:val="28"/>
          <w:lang w:eastAsia="ru-RU"/>
        </w:rPr>
        <w:t>Калининского</w:t>
      </w:r>
      <w:r w:rsidRPr="002303DE">
        <w:rPr>
          <w:rFonts w:ascii="Times New Roman" w:eastAsia="Times New Roman" w:hAnsi="Times New Roman" w:cs="Times New Roman"/>
          <w:sz w:val="28"/>
          <w:szCs w:val="28"/>
          <w:lang w:eastAsia="ru-RU"/>
        </w:rPr>
        <w:t xml:space="preserve"> района (далее – администрация, орган муниципального контроля).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1.4. Распоряжением администрации </w:t>
      </w:r>
      <w:r w:rsidR="003528AE" w:rsidRPr="002303DE">
        <w:rPr>
          <w:rFonts w:ascii="Times New Roman" w:eastAsia="Times New Roman" w:hAnsi="Times New Roman" w:cs="Times New Roman"/>
          <w:sz w:val="28"/>
          <w:szCs w:val="28"/>
          <w:lang w:eastAsia="ru-RU"/>
        </w:rPr>
        <w:t>Гривенского</w:t>
      </w:r>
      <w:r w:rsidRPr="002303DE">
        <w:rPr>
          <w:rFonts w:ascii="Times New Roman" w:eastAsia="Times New Roman" w:hAnsi="Times New Roman" w:cs="Times New Roman"/>
          <w:sz w:val="28"/>
          <w:szCs w:val="28"/>
          <w:lang w:eastAsia="ru-RU"/>
        </w:rPr>
        <w:t xml:space="preserve"> сельского поселения </w:t>
      </w:r>
      <w:r w:rsidR="00BF799D" w:rsidRPr="002303DE">
        <w:rPr>
          <w:rFonts w:ascii="Times New Roman" w:eastAsia="Times New Roman" w:hAnsi="Times New Roman" w:cs="Times New Roman"/>
          <w:sz w:val="28"/>
          <w:szCs w:val="28"/>
          <w:lang w:eastAsia="ru-RU"/>
        </w:rPr>
        <w:t>Калининского</w:t>
      </w:r>
      <w:r w:rsidRPr="002303DE">
        <w:rPr>
          <w:rFonts w:ascii="Times New Roman" w:eastAsia="Times New Roman" w:hAnsi="Times New Roman" w:cs="Times New Roman"/>
          <w:sz w:val="28"/>
          <w:szCs w:val="28"/>
          <w:lang w:eastAsia="ru-RU"/>
        </w:rPr>
        <w:t xml:space="preserve"> района определяются </w:t>
      </w:r>
      <w:proofErr w:type="gramStart"/>
      <w:r w:rsidRPr="002303DE">
        <w:rPr>
          <w:rFonts w:ascii="Times New Roman" w:eastAsia="Times New Roman" w:hAnsi="Times New Roman" w:cs="Times New Roman"/>
          <w:sz w:val="28"/>
          <w:szCs w:val="28"/>
          <w:lang w:eastAsia="ru-RU"/>
        </w:rPr>
        <w:t>должностные лица</w:t>
      </w:r>
      <w:proofErr w:type="gramEnd"/>
      <w:r w:rsidRPr="002303DE">
        <w:rPr>
          <w:rFonts w:ascii="Times New Roman" w:eastAsia="Times New Roman" w:hAnsi="Times New Roman" w:cs="Times New Roman"/>
          <w:sz w:val="28"/>
          <w:szCs w:val="28"/>
          <w:lang w:eastAsia="ru-RU"/>
        </w:rPr>
        <w:t xml:space="preserve"> уполномоченные на осуществление муниципального контроля (далее также – должностные лица, уполномоченные осуществлять муниципальный контроль на автомобильном транспорте). В должностные обязанности указанных должностных лиц </w:t>
      </w:r>
      <w:r w:rsidRPr="002303DE">
        <w:rPr>
          <w:rFonts w:ascii="Times New Roman" w:eastAsia="Times New Roman" w:hAnsi="Times New Roman" w:cs="Times New Roman"/>
          <w:sz w:val="28"/>
          <w:szCs w:val="28"/>
          <w:lang w:eastAsia="ru-RU"/>
        </w:rPr>
        <w:lastRenderedPageBreak/>
        <w:t>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w:t>
      </w:r>
      <w:hyperlink r:id="rId10" w:tgtFrame="_blank" w:history="1">
        <w:r w:rsidRPr="002303DE">
          <w:rPr>
            <w:rFonts w:ascii="Times New Roman" w:eastAsia="Times New Roman" w:hAnsi="Times New Roman" w:cs="Times New Roman"/>
            <w:color w:val="0000FF"/>
            <w:sz w:val="28"/>
            <w:szCs w:val="28"/>
            <w:u w:val="single"/>
            <w:lang w:eastAsia="ru-RU"/>
          </w:rPr>
          <w:t>от 31 июля 2020 года № 248-ФЗ</w:t>
        </w:r>
      </w:hyperlink>
      <w:r w:rsidRPr="002303DE">
        <w:rPr>
          <w:rFonts w:ascii="Times New Roman" w:eastAsia="Times New Roman" w:hAnsi="Times New Roman" w:cs="Times New Roman"/>
          <w:sz w:val="28"/>
          <w:szCs w:val="28"/>
          <w:lang w:eastAsia="ru-RU"/>
        </w:rPr>
        <w:t xml:space="preserve">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1.5. К отношениям, связанным с осуществлением муниципального контроля на автомобильном транспорте, применяются положения Федерального закона </w:t>
      </w:r>
      <w:hyperlink r:id="rId11" w:tgtFrame="_blank" w:history="1">
        <w:r w:rsidRPr="002303DE">
          <w:rPr>
            <w:rFonts w:ascii="Times New Roman" w:eastAsia="Times New Roman" w:hAnsi="Times New Roman" w:cs="Times New Roman"/>
            <w:color w:val="0000FF"/>
            <w:sz w:val="28"/>
            <w:szCs w:val="28"/>
            <w:u w:val="single"/>
            <w:lang w:eastAsia="ru-RU"/>
          </w:rPr>
          <w:t>от 6 октября 2003 года № 131-ФЗ</w:t>
        </w:r>
      </w:hyperlink>
      <w:r w:rsidRPr="002303D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Федерального закона </w:t>
      </w:r>
      <w:hyperlink r:id="rId12" w:tgtFrame="_blank" w:history="1">
        <w:r w:rsidRPr="002303DE">
          <w:rPr>
            <w:rFonts w:ascii="Times New Roman" w:eastAsia="Times New Roman" w:hAnsi="Times New Roman" w:cs="Times New Roman"/>
            <w:color w:val="0000FF"/>
            <w:sz w:val="28"/>
            <w:szCs w:val="28"/>
            <w:u w:val="single"/>
            <w:lang w:eastAsia="ru-RU"/>
          </w:rPr>
          <w:t>от 8 ноября 2007 года № 257-ФЗ</w:t>
        </w:r>
      </w:hyperlink>
      <w:r w:rsidRPr="002303DE">
        <w:rPr>
          <w:rFonts w:ascii="Times New Roman" w:eastAsia="Times New Roman" w:hAnsi="Times New Roman" w:cs="Times New Roman"/>
          <w:sz w:val="28"/>
          <w:szCs w:val="28"/>
          <w:lang w:eastAsia="ru-RU"/>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 248-ФЗ, Технического регламента Таможенного союза ТР ТС 014/2011 «Безопасность автомобильных дорог», утвержденного решением Комиссии Таможенного союза от 18 октября 2011 года № 827.</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1.6. Объектами </w:t>
      </w:r>
      <w:bookmarkStart w:id="3" w:name="_Hlk77676821"/>
      <w:r w:rsidRPr="002303DE">
        <w:rPr>
          <w:rFonts w:ascii="Times New Roman" w:eastAsia="Times New Roman" w:hAnsi="Times New Roman" w:cs="Times New Roman"/>
          <w:sz w:val="28"/>
          <w:szCs w:val="28"/>
          <w:lang w:eastAsia="ru-RU"/>
        </w:rPr>
        <w:t xml:space="preserve">муниципального контроля на автомобильном транспорте </w:t>
      </w:r>
      <w:bookmarkEnd w:id="3"/>
      <w:r w:rsidRPr="002303DE">
        <w:rPr>
          <w:rFonts w:ascii="Times New Roman" w:eastAsia="Times New Roman" w:hAnsi="Times New Roman" w:cs="Times New Roman"/>
          <w:sz w:val="28"/>
          <w:szCs w:val="28"/>
          <w:lang w:eastAsia="ru-RU"/>
        </w:rPr>
        <w:t>являются: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а) в рамках пункта 1 части 1 статьи 16 Федерального закона № 248-ФЗ:</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деятельность по использованию полос отвода и (или) придорожных полос автомобильных дорог общего пользования местного значения;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б) в рамках пункта 2 части 1 статьи 16 Федерального закона № 248-ФЗ:</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внесение платы за присоединение объектов дорожного сервиса к автомобильным дорогам общего пользования местного значения;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в) в рамках пункта 3 части 1 статьи 16 Федерального закона № 248-ФЗ:</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lastRenderedPageBreak/>
        <w:t>придорожные полосы и полосы отвода автомобильных дорог общего пользования местного значения;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автомобильная дорога общего пользования местного значения и искусственные дорожные сооружения на ней;</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примыкания к автомобильным дорогам местного значения, в том числе примыкания объектов дорожного сервиса.</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2.1. Администрация осуществляет муниципальный контроль на автомобильном транспорте на основе управления рисками причинения вреда (ущерба) охраняемым законом ценностям.</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контроля подлежат отнесению к категориям риска в соответствии с Федеральным законом № 248-ФЗ.</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4" w:name="sub_1013"/>
      <w:r w:rsidRPr="002303DE">
        <w:rPr>
          <w:rFonts w:ascii="Times New Roman" w:eastAsia="Times New Roman" w:hAnsi="Times New Roman" w:cs="Times New Roman"/>
          <w:sz w:val="28"/>
          <w:szCs w:val="28"/>
          <w:lang w:eastAsia="ru-RU"/>
        </w:rPr>
        <w:t>2.3. Отнесение органом муниципального контроля объектов контроля к определенной категории риска осуществляется администрацией в рамках муниципального контроля на автомобильном транспорте на основе сопоставления их характеристик с утвержденными критериями риска и в соответствии с критериями отнесения объектов контроля согласно приложению 1 к настоящему Положению.</w:t>
      </w:r>
      <w:bookmarkEnd w:id="4"/>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Отнесение объектов контроля к категориям риска и изменение присвоенных объектам контроля категорий риска осуществляются решениями органа муниципального контроля (на основании постановлений администрации).</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Принятие решения об отнесении объектов контроля к категории низкого риска не требуется.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При отсутствии решения об отнесении объектов контроля к категориям риска такие объекты контроля считаются отнесенными к низкой категории риска.</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При отнесении органом муниципального контроля объектов контроля к категориям риска используются в том числе:</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1) сведения, содержащиеся в информационных ресурсах и системах;</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2) сведения, имеющиеся в распоряжении администрации;</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3) сведения, полученные в рамках контрольных и профилактических мероприятий, проведенных должностными лицами администрации;</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lastRenderedPageBreak/>
        <w:t>4) сведения от государственных органов, иных органов местного самоуправления и организаций в рамках межведомственного информационного взаимодействия;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5) сведения по результатам предоставления гражданам и организациям муниципальных услуг;</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6) сведения из обращений контролируемых лиц, иных граждан и организаций, из сообщений средств массовой информации;</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7) иные сведения об объектах контроля.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органом муниципального контроля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Орган муниципального контроля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5" w:name="sub_1014"/>
      <w:r w:rsidRPr="002303DE">
        <w:rPr>
          <w:rFonts w:ascii="Times New Roman" w:eastAsia="Times New Roman" w:hAnsi="Times New Roman" w:cs="Times New Roman"/>
          <w:sz w:val="28"/>
          <w:szCs w:val="28"/>
          <w:lang w:eastAsia="ru-RU"/>
        </w:rPr>
        <w:t>2.4. Проведение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bookmarkEnd w:id="5"/>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1) для объектов контроля, отнесенных к категории среднего риска, - один раз в 3 года;</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2) для объектов контроля, отнесенных к категории умеренного риска, - один раз в 6 лет.</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В отношении объектов контроля, отнесенных к категории низкого риска, плановые контрольные мероприятия не проводятся.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В ежегодные планы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контроля, отнесенных к категории:</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1) среднего риска - не менее 3 лет;</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2) умеренного риска - не менее 6 лет.</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1 года с даты начала осуществления деятельности, указанной в подпункте «а» пункта 1.6 настоящего Положения.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6" w:name="sub_1021"/>
      <w:r w:rsidRPr="002303DE">
        <w:rPr>
          <w:rFonts w:ascii="Times New Roman" w:eastAsia="Times New Roman" w:hAnsi="Times New Roman" w:cs="Times New Roman"/>
          <w:sz w:val="28"/>
          <w:szCs w:val="28"/>
          <w:lang w:eastAsia="ru-RU"/>
        </w:rPr>
        <w:t>2.5. По запросу контролируемого лица орган муниципального контроля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bookmarkEnd w:id="6"/>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Контролируемое лицо вправе в установленном порядке подать в орган муниципального контроля заявление об изменении присвоенной ранее объекту контроля категории риска. Заявление подается в свободной форме с </w:t>
      </w:r>
      <w:r w:rsidRPr="002303DE">
        <w:rPr>
          <w:rFonts w:ascii="Times New Roman" w:eastAsia="Times New Roman" w:hAnsi="Times New Roman" w:cs="Times New Roman"/>
          <w:sz w:val="28"/>
          <w:szCs w:val="28"/>
          <w:lang w:eastAsia="ru-RU"/>
        </w:rPr>
        <w:lastRenderedPageBreak/>
        <w:t xml:space="preserve">обоснованием необходимости изменения присвоенной ранее объекту контроля категории риска и приложением </w:t>
      </w:r>
      <w:proofErr w:type="gramStart"/>
      <w:r w:rsidRPr="002303DE">
        <w:rPr>
          <w:rFonts w:ascii="Times New Roman" w:eastAsia="Times New Roman" w:hAnsi="Times New Roman" w:cs="Times New Roman"/>
          <w:sz w:val="28"/>
          <w:szCs w:val="28"/>
          <w:lang w:eastAsia="ru-RU"/>
        </w:rPr>
        <w:t>копий</w:t>
      </w:r>
      <w:proofErr w:type="gramEnd"/>
      <w:r w:rsidRPr="002303DE">
        <w:rPr>
          <w:rFonts w:ascii="Times New Roman" w:eastAsia="Times New Roman" w:hAnsi="Times New Roman" w:cs="Times New Roman"/>
          <w:sz w:val="28"/>
          <w:szCs w:val="28"/>
          <w:lang w:eastAsia="ru-RU"/>
        </w:rPr>
        <w:t xml:space="preserve"> подтверждающих указанные в заявлении основания (за исключением документов и сведений,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Заявление и приложения к нему должны содержать сведения, позволяющие достоверно идентифицировать заявителя как контролируемое лицо и объект контроля, установить наличие связи заявителя с объектом контроля.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По результатам рассмотрения заявления органом муниципального контроля принимается одно из следующих решений:</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1) отказ в изменении присвоенной ранее объекту контроля категории риска в течение 5 рабочих дней со дня поступления заявления – в случае отсутствия сведений, указанных в абзаце втором настоящего пункта, отсутствия документального подтверждения указанных в заявлении оснований либо недостоверности предоставленных контролируемым лицом сведений;</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2) об изменении присвоенной ранее объекту контроля категории риска в течение 10 рабочих дней со дня поступления заявления (5 рабочих дней для установления факта соответствия объекта контроля критериям риска иной категории риска и 5 рабочих дней для оформления решения в виде постановления администрации) - в связи с установлением факта соответствия объекта контроля критериям риска иной категории риска.</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Заявитель информируется в установленном для рассмотрения обращений граждан порядке о принятом решении не позднее 5 рабочих дней со дня его принятия.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2.6. Администрация ведет перечни объектов контроля, которым присвоены категории риска (далее – перечни). Включение объектов контроля в перечни осуществляется в соответствии с постановлением администрации, указанным в пункте 2.3 настоящего Положения.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Перечни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2.7. Перечни содержат следующую информацию:</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1) идентификаторы объекта контроля;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2) присвоенная категория риска;</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3) реквизиты решения о присвоении объекту контроля категории риска.</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3. Профилактика рисков причинения вреда (ущерба) охраняемым законом ценностям</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3.1. Администрация осуществляет муниципальный контроль на автомобильном транспорте посредством проведения: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7" w:name="sub_10241"/>
      <w:r w:rsidRPr="002303DE">
        <w:rPr>
          <w:rFonts w:ascii="Times New Roman" w:eastAsia="Times New Roman" w:hAnsi="Times New Roman" w:cs="Times New Roman"/>
          <w:sz w:val="28"/>
          <w:szCs w:val="28"/>
          <w:lang w:eastAsia="ru-RU"/>
        </w:rPr>
        <w:t>1) профилактических мероприятий;</w:t>
      </w:r>
      <w:bookmarkEnd w:id="7"/>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8" w:name="sub_10242"/>
      <w:r w:rsidRPr="002303DE">
        <w:rPr>
          <w:rFonts w:ascii="Times New Roman" w:eastAsia="Times New Roman" w:hAnsi="Times New Roman" w:cs="Times New Roman"/>
          <w:sz w:val="28"/>
          <w:szCs w:val="28"/>
          <w:lang w:eastAsia="ru-RU"/>
        </w:rPr>
        <w:t>2) контрольных мероприятий, проводимых при взаимодействии с контролируемым лицом и без взаимодействия с контролируемым лицом.</w:t>
      </w:r>
      <w:bookmarkEnd w:id="8"/>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w:t>
      </w:r>
      <w:r w:rsidRPr="002303DE">
        <w:rPr>
          <w:rFonts w:ascii="Times New Roman" w:eastAsia="Times New Roman" w:hAnsi="Times New Roman" w:cs="Times New Roman"/>
          <w:sz w:val="28"/>
          <w:szCs w:val="28"/>
          <w:lang w:eastAsia="ru-RU"/>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3528AE" w:rsidRPr="002303DE">
        <w:rPr>
          <w:rFonts w:ascii="Times New Roman" w:eastAsia="Times New Roman" w:hAnsi="Times New Roman" w:cs="Times New Roman"/>
          <w:sz w:val="28"/>
          <w:szCs w:val="28"/>
          <w:lang w:eastAsia="ru-RU"/>
        </w:rPr>
        <w:t>Гривенского</w:t>
      </w:r>
      <w:r w:rsidRPr="002303DE">
        <w:rPr>
          <w:rFonts w:ascii="Times New Roman" w:eastAsia="Times New Roman" w:hAnsi="Times New Roman" w:cs="Times New Roman"/>
          <w:sz w:val="28"/>
          <w:szCs w:val="28"/>
          <w:lang w:eastAsia="ru-RU"/>
        </w:rPr>
        <w:t xml:space="preserve"> сельского поселения </w:t>
      </w:r>
      <w:r w:rsidR="00BF799D" w:rsidRPr="002303DE">
        <w:rPr>
          <w:rFonts w:ascii="Times New Roman" w:eastAsia="Times New Roman" w:hAnsi="Times New Roman" w:cs="Times New Roman"/>
          <w:sz w:val="28"/>
          <w:szCs w:val="28"/>
          <w:lang w:eastAsia="ru-RU"/>
        </w:rPr>
        <w:t>Калининского</w:t>
      </w:r>
      <w:r w:rsidRPr="002303DE">
        <w:rPr>
          <w:rFonts w:ascii="Times New Roman" w:eastAsia="Times New Roman" w:hAnsi="Times New Roman" w:cs="Times New Roman"/>
          <w:sz w:val="28"/>
          <w:szCs w:val="28"/>
          <w:lang w:eastAsia="ru-RU"/>
        </w:rPr>
        <w:t xml:space="preserve"> района (далее – глава) для принятия решения о проведении контрольных мероприятий.</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Должностные лица администрации при проведении профилактических мероприятий осуществляют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1) информирование;</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2) обобщение правоприменительной практики;</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3) объявление предостережений;</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4) консультирование;</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5) профилактический визит.</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3.6. Информирование контролируемых и иных заинтересованных лиц осуществляется органом муниципального контроля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сеть «Интернет»), средствах массовой информации</w:t>
      </w:r>
      <w:bookmarkStart w:id="9" w:name="sub_4602"/>
      <w:r w:rsidRPr="002303DE">
        <w:rPr>
          <w:rFonts w:ascii="Times New Roman" w:eastAsia="Times New Roman" w:hAnsi="Times New Roman" w:cs="Times New Roman"/>
          <w:sz w:val="28"/>
          <w:szCs w:val="28"/>
          <w:lang w:eastAsia="ru-RU"/>
        </w:rPr>
        <w:t xml:space="preserve"> и в иных формах.</w:t>
      </w:r>
      <w:bookmarkEnd w:id="9"/>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Орган муниципального контроля размещает и поддерживает в актуальном состоянии на своем официальном сайте в сети «Интернет» сведения, предусмотренные частью 3 статьи 46 Федерального закона № 248-ФЗ.</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Орган муниципального контроля также вправе информировать население </w:t>
      </w:r>
      <w:r w:rsidR="003528AE" w:rsidRPr="002303DE">
        <w:rPr>
          <w:rFonts w:ascii="Times New Roman" w:eastAsia="Times New Roman" w:hAnsi="Times New Roman" w:cs="Times New Roman"/>
          <w:sz w:val="28"/>
          <w:szCs w:val="28"/>
          <w:lang w:eastAsia="ru-RU"/>
        </w:rPr>
        <w:t>Гривенского</w:t>
      </w:r>
      <w:r w:rsidRPr="002303DE">
        <w:rPr>
          <w:rFonts w:ascii="Times New Roman" w:eastAsia="Times New Roman" w:hAnsi="Times New Roman" w:cs="Times New Roman"/>
          <w:sz w:val="28"/>
          <w:szCs w:val="28"/>
          <w:lang w:eastAsia="ru-RU"/>
        </w:rPr>
        <w:t xml:space="preserve"> сельского поселения </w:t>
      </w:r>
      <w:r w:rsidR="00BF799D" w:rsidRPr="002303DE">
        <w:rPr>
          <w:rFonts w:ascii="Times New Roman" w:eastAsia="Times New Roman" w:hAnsi="Times New Roman" w:cs="Times New Roman"/>
          <w:sz w:val="28"/>
          <w:szCs w:val="28"/>
          <w:lang w:eastAsia="ru-RU"/>
        </w:rPr>
        <w:t>Калининского</w:t>
      </w:r>
      <w:r w:rsidRPr="002303DE">
        <w:rPr>
          <w:rFonts w:ascii="Times New Roman" w:eastAsia="Times New Roman" w:hAnsi="Times New Roman" w:cs="Times New Roman"/>
          <w:sz w:val="28"/>
          <w:szCs w:val="28"/>
          <w:lang w:eastAsia="ru-RU"/>
        </w:rPr>
        <w:t xml:space="preserve"> района на собраниях и конференциях граждан об обязательных требованиях, предъявляемых к </w:t>
      </w:r>
      <w:r w:rsidRPr="002303DE">
        <w:rPr>
          <w:rFonts w:ascii="Times New Roman" w:eastAsia="Times New Roman" w:hAnsi="Times New Roman" w:cs="Times New Roman"/>
          <w:sz w:val="28"/>
          <w:szCs w:val="28"/>
          <w:lang w:eastAsia="ru-RU"/>
        </w:rPr>
        <w:lastRenderedPageBreak/>
        <w:t>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3.7. 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мероприятиях в рамках муниципального контроля на автомобильном транспорте и их результатах для решения следующих задач:</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10" w:name="sub_470101"/>
      <w:r w:rsidRPr="002303DE">
        <w:rPr>
          <w:rFonts w:ascii="Times New Roman" w:eastAsia="Times New Roman" w:hAnsi="Times New Roman" w:cs="Times New Roman"/>
          <w:sz w:val="28"/>
          <w:szCs w:val="28"/>
          <w:lang w:eastAsia="ru-RU"/>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bookmarkEnd w:id="10"/>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11" w:name="sub_470102"/>
      <w:r w:rsidRPr="002303DE">
        <w:rPr>
          <w:rFonts w:ascii="Times New Roman" w:eastAsia="Times New Roman" w:hAnsi="Times New Roman" w:cs="Times New Roman"/>
          <w:sz w:val="28"/>
          <w:szCs w:val="28"/>
          <w:lang w:eastAsia="ru-RU"/>
        </w:rPr>
        <w:t>2) выявление типичных нарушений обязательных требований, причин, факторов и условий, способствующих возникновению указанных нарушений;</w:t>
      </w:r>
      <w:bookmarkEnd w:id="11"/>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12" w:name="sub_470103"/>
      <w:r w:rsidRPr="002303DE">
        <w:rPr>
          <w:rFonts w:ascii="Times New Roman" w:eastAsia="Times New Roman" w:hAnsi="Times New Roman" w:cs="Times New Roman"/>
          <w:sz w:val="28"/>
          <w:szCs w:val="28"/>
          <w:lang w:eastAsia="ru-RU"/>
        </w:rPr>
        <w:t>3) анализ случаев причинения вреда (ущерба) охраняемым законом ценностям, выявление источников и факторов риска причинения вреда (ущерба);</w:t>
      </w:r>
      <w:bookmarkEnd w:id="12"/>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13" w:name="sub_470104"/>
      <w:r w:rsidRPr="002303DE">
        <w:rPr>
          <w:rFonts w:ascii="Times New Roman" w:eastAsia="Times New Roman" w:hAnsi="Times New Roman" w:cs="Times New Roman"/>
          <w:sz w:val="28"/>
          <w:szCs w:val="28"/>
          <w:lang w:eastAsia="ru-RU"/>
        </w:rPr>
        <w:t>4) подготовка предложений об актуализации обязательных требований;</w:t>
      </w:r>
      <w:bookmarkEnd w:id="13"/>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5) подготовка предложений о внесении изменений в законодательство Российской Федерации о муниципальном контроле.</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По итогам обобщения правоприменительной практики орган муниципального контроля ежегодно готовит доклад, содержащий результаты обобщения правоприменительной практики по осуществлению муниципального контроля на автомобильном транспорте. </w:t>
      </w:r>
      <w:bookmarkStart w:id="14" w:name="sub_4703"/>
      <w:r w:rsidRPr="002303DE">
        <w:rPr>
          <w:rFonts w:ascii="Times New Roman" w:eastAsia="Times New Roman" w:hAnsi="Times New Roman" w:cs="Times New Roman"/>
          <w:sz w:val="28"/>
          <w:szCs w:val="28"/>
          <w:lang w:eastAsia="ru-RU"/>
        </w:rPr>
        <w:t>Орган муниципального контроля обеспечивает публичное обсуждение проекта доклада о правоприменительной практике.</w:t>
      </w:r>
      <w:bookmarkEnd w:id="14"/>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Доклад о правоприменительной практике утверждается распоряжением администрации и размещается в срок до 15 марта года, следующего за отчетным годом, на официальном сайте администрации в сети «Интернет».</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15" w:name="sub_4705"/>
      <w:r w:rsidRPr="002303DE">
        <w:rPr>
          <w:rFonts w:ascii="Times New Roman" w:eastAsia="Times New Roman" w:hAnsi="Times New Roman" w:cs="Times New Roman"/>
          <w:sz w:val="28"/>
          <w:szCs w:val="28"/>
          <w:lang w:eastAsia="ru-RU"/>
        </w:rPr>
        <w:t>Результаты обобщения правоприменительной практики включаются в ежегодный доклад контрольного органа о состоянии муниципального контроля.</w:t>
      </w:r>
      <w:bookmarkEnd w:id="15"/>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3.8.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Предостережение объявляется главой </w:t>
      </w:r>
      <w:r w:rsidR="003528AE" w:rsidRPr="002303DE">
        <w:rPr>
          <w:rFonts w:ascii="Times New Roman" w:eastAsia="Times New Roman" w:hAnsi="Times New Roman" w:cs="Times New Roman"/>
          <w:sz w:val="28"/>
          <w:szCs w:val="28"/>
          <w:lang w:eastAsia="ru-RU"/>
        </w:rPr>
        <w:t>Гривенского</w:t>
      </w:r>
      <w:r w:rsidRPr="002303DE">
        <w:rPr>
          <w:rFonts w:ascii="Times New Roman" w:eastAsia="Times New Roman" w:hAnsi="Times New Roman" w:cs="Times New Roman"/>
          <w:sz w:val="28"/>
          <w:szCs w:val="28"/>
          <w:lang w:eastAsia="ru-RU"/>
        </w:rPr>
        <w:t xml:space="preserve"> сельского поселения </w:t>
      </w:r>
      <w:r w:rsidR="00BF799D" w:rsidRPr="002303DE">
        <w:rPr>
          <w:rFonts w:ascii="Times New Roman" w:eastAsia="Times New Roman" w:hAnsi="Times New Roman" w:cs="Times New Roman"/>
          <w:sz w:val="28"/>
          <w:szCs w:val="28"/>
          <w:lang w:eastAsia="ru-RU"/>
        </w:rPr>
        <w:t>Калининского</w:t>
      </w:r>
      <w:r w:rsidRPr="002303DE">
        <w:rPr>
          <w:rFonts w:ascii="Times New Roman" w:eastAsia="Times New Roman" w:hAnsi="Times New Roman" w:cs="Times New Roman"/>
          <w:sz w:val="28"/>
          <w:szCs w:val="28"/>
          <w:lang w:eastAsia="ru-RU"/>
        </w:rPr>
        <w:t xml:space="preserve">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lastRenderedPageBreak/>
        <w:t>Предостережение объявляется и направляется контролируемому лицу в порядке, предусмотренном Федеральным законом № 248-ФЗ, и должно содержать:</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1) указание на соответствующие обязательные требования, предусматривающий их нормативный правовой акт;</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2) информацию о том, какие конкретно действия (бездействие) контролируемого лица могут привести или приводят к нарушению обязательных требований;</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3) предложение о принятии мер по обеспечению соблюдения данных требований.</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Предостережение не может содержать требование представления контролируемым лицом сведений и документов.</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Объявляемые предостережения регистрируются должностными лицами в журнале учета предостережений с присвоением регистрационного номера. Орган муниципального контроля использует данные об объявляемых предостережениях для проведения иных профилактических мероприятий и контрольных (надзорных) мероприятий.</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В случае принятия представленных в возражении контролируемого лица доводов руководитель (заместитель руководителя)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3.9. Должностные лица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контроля)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Консультирование осуществляется без взимания платы и не должно превышать 15 минут.</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Личный прием граждан проводится главой </w:t>
      </w:r>
      <w:r w:rsidR="003528AE" w:rsidRPr="002303DE">
        <w:rPr>
          <w:rFonts w:ascii="Times New Roman" w:eastAsia="Times New Roman" w:hAnsi="Times New Roman" w:cs="Times New Roman"/>
          <w:sz w:val="28"/>
          <w:szCs w:val="28"/>
          <w:lang w:eastAsia="ru-RU"/>
        </w:rPr>
        <w:t>Гривенского</w:t>
      </w:r>
      <w:r w:rsidRPr="002303DE">
        <w:rPr>
          <w:rFonts w:ascii="Times New Roman" w:eastAsia="Times New Roman" w:hAnsi="Times New Roman" w:cs="Times New Roman"/>
          <w:sz w:val="28"/>
          <w:szCs w:val="28"/>
          <w:lang w:eastAsia="ru-RU"/>
        </w:rPr>
        <w:t xml:space="preserve"> сельского поселения </w:t>
      </w:r>
      <w:r w:rsidR="00BF799D" w:rsidRPr="002303DE">
        <w:rPr>
          <w:rFonts w:ascii="Times New Roman" w:eastAsia="Times New Roman" w:hAnsi="Times New Roman" w:cs="Times New Roman"/>
          <w:sz w:val="28"/>
          <w:szCs w:val="28"/>
          <w:lang w:eastAsia="ru-RU"/>
        </w:rPr>
        <w:t>Калининского</w:t>
      </w:r>
      <w:r w:rsidRPr="002303DE">
        <w:rPr>
          <w:rFonts w:ascii="Times New Roman" w:eastAsia="Times New Roman" w:hAnsi="Times New Roman" w:cs="Times New Roman"/>
          <w:sz w:val="28"/>
          <w:szCs w:val="28"/>
          <w:lang w:eastAsia="ru-RU"/>
        </w:rPr>
        <w:t xml:space="preserve"> района. Информация о месте приема, а также об установленных для приема днях и часах размещается на официальном сайте администрации в сети «Интернет».</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16" w:name="sub_1031"/>
      <w:r w:rsidRPr="002303DE">
        <w:rPr>
          <w:rFonts w:ascii="Times New Roman" w:eastAsia="Times New Roman" w:hAnsi="Times New Roman" w:cs="Times New Roman"/>
          <w:sz w:val="28"/>
          <w:szCs w:val="28"/>
          <w:lang w:eastAsia="ru-RU"/>
        </w:rPr>
        <w:t>Консультирование осуществляется в устной или письменной форме по следующим вопросам:</w:t>
      </w:r>
      <w:bookmarkEnd w:id="16"/>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17" w:name="sub_10311"/>
      <w:r w:rsidRPr="002303DE">
        <w:rPr>
          <w:rFonts w:ascii="Times New Roman" w:eastAsia="Times New Roman" w:hAnsi="Times New Roman" w:cs="Times New Roman"/>
          <w:sz w:val="28"/>
          <w:szCs w:val="28"/>
          <w:lang w:eastAsia="ru-RU"/>
        </w:rPr>
        <w:lastRenderedPageBreak/>
        <w:t>1) организация и осуществление муниципального контроля на автомобильном транспорте;</w:t>
      </w:r>
      <w:bookmarkEnd w:id="17"/>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18" w:name="sub_10312"/>
      <w:r w:rsidRPr="002303DE">
        <w:rPr>
          <w:rFonts w:ascii="Times New Roman" w:eastAsia="Times New Roman" w:hAnsi="Times New Roman" w:cs="Times New Roman"/>
          <w:sz w:val="28"/>
          <w:szCs w:val="28"/>
          <w:lang w:eastAsia="ru-RU"/>
        </w:rPr>
        <w:t>2) порядок осуществления контрольных мероприятий, установленных настоящим Положением;</w:t>
      </w:r>
      <w:bookmarkEnd w:id="18"/>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19" w:name="sub_10313"/>
      <w:r w:rsidRPr="002303DE">
        <w:rPr>
          <w:rFonts w:ascii="Times New Roman" w:eastAsia="Times New Roman" w:hAnsi="Times New Roman" w:cs="Times New Roman"/>
          <w:sz w:val="28"/>
          <w:szCs w:val="28"/>
          <w:lang w:eastAsia="ru-RU"/>
        </w:rPr>
        <w:t>3) порядок обжалования действий (бездействия) должностных лиц органа муниципального контроля;</w:t>
      </w:r>
      <w:bookmarkEnd w:id="19"/>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20" w:name="sub_10314"/>
      <w:r w:rsidRPr="002303DE">
        <w:rPr>
          <w:rFonts w:ascii="Times New Roman" w:eastAsia="Times New Roman" w:hAnsi="Times New Roman" w:cs="Times New Roman"/>
          <w:sz w:val="28"/>
          <w:szCs w:val="28"/>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bookmarkEnd w:id="20"/>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Консультирование контролируемых лиц в устной форме может осуществляться также на собраниях и конференциях граждан.</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21" w:name="sub_1032"/>
      <w:r w:rsidRPr="002303DE">
        <w:rPr>
          <w:rFonts w:ascii="Times New Roman" w:eastAsia="Times New Roman" w:hAnsi="Times New Roman" w:cs="Times New Roman"/>
          <w:sz w:val="28"/>
          <w:szCs w:val="28"/>
          <w:lang w:eastAsia="ru-RU"/>
        </w:rPr>
        <w:t>Консультирование в письменной форме осуществляется в следующих случаях:</w:t>
      </w:r>
      <w:bookmarkEnd w:id="21"/>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22" w:name="sub_10321"/>
      <w:r w:rsidRPr="002303DE">
        <w:rPr>
          <w:rFonts w:ascii="Times New Roman" w:eastAsia="Times New Roman" w:hAnsi="Times New Roman" w:cs="Times New Roman"/>
          <w:sz w:val="28"/>
          <w:szCs w:val="28"/>
          <w:lang w:eastAsia="ru-RU"/>
        </w:rPr>
        <w:t>1) контролируемым лицом представлен письменный запрос о представлении письменного ответа по вопросам консультирования;</w:t>
      </w:r>
      <w:bookmarkEnd w:id="22"/>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23" w:name="sub_10322"/>
      <w:r w:rsidRPr="002303DE">
        <w:rPr>
          <w:rFonts w:ascii="Times New Roman" w:eastAsia="Times New Roman" w:hAnsi="Times New Roman" w:cs="Times New Roman"/>
          <w:sz w:val="28"/>
          <w:szCs w:val="28"/>
          <w:lang w:eastAsia="ru-RU"/>
        </w:rPr>
        <w:t>2) за время консультирования предоставить ответ на поставленные вопросы невозможно;</w:t>
      </w:r>
      <w:bookmarkEnd w:id="23"/>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24" w:name="sub_10323"/>
      <w:r w:rsidRPr="002303DE">
        <w:rPr>
          <w:rFonts w:ascii="Times New Roman" w:eastAsia="Times New Roman" w:hAnsi="Times New Roman" w:cs="Times New Roman"/>
          <w:sz w:val="28"/>
          <w:szCs w:val="28"/>
          <w:lang w:eastAsia="ru-RU"/>
        </w:rPr>
        <w:t>3) ответ на поставленные вопросы требует дополнительного запроса сведений.</w:t>
      </w:r>
      <w:bookmarkEnd w:id="24"/>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25" w:name="sub_5004"/>
      <w:bookmarkStart w:id="26" w:name="sub_1030"/>
      <w:bookmarkEnd w:id="25"/>
      <w:r w:rsidRPr="002303DE">
        <w:rPr>
          <w:rFonts w:ascii="Times New Roman" w:eastAsia="Times New Roman" w:hAnsi="Times New Roman" w:cs="Times New Roman"/>
          <w:sz w:val="28"/>
          <w:szCs w:val="28"/>
          <w:lang w:eastAsia="ru-RU"/>
        </w:rPr>
        <w:t>По итогам консультирования информация в письменной форме контролируемым лицам и их представителям не предоставляется, за исключением случаев, указанных в настоящем пункте.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bookmarkEnd w:id="26"/>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27" w:name="sub_1033"/>
      <w:r w:rsidRPr="002303DE">
        <w:rPr>
          <w:rFonts w:ascii="Times New Roman" w:eastAsia="Times New Roman" w:hAnsi="Times New Roman" w:cs="Times New Roman"/>
          <w:sz w:val="28"/>
          <w:szCs w:val="28"/>
          <w:lang w:eastAsia="ru-RU"/>
        </w:rPr>
        <w:t>Должностные лица органа муниципального контроля обязаны соблюдать конфиденциальность информации, доступ к которой ограничен в соответствии с законодательством Российской Федерации.</w:t>
      </w:r>
      <w:bookmarkEnd w:id="27"/>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Администрация ведет журнал учета консультирований.</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 подписанного главой </w:t>
      </w:r>
      <w:r w:rsidR="003528AE" w:rsidRPr="002303DE">
        <w:rPr>
          <w:rFonts w:ascii="Times New Roman" w:eastAsia="Times New Roman" w:hAnsi="Times New Roman" w:cs="Times New Roman"/>
          <w:sz w:val="28"/>
          <w:szCs w:val="28"/>
          <w:lang w:eastAsia="ru-RU"/>
        </w:rPr>
        <w:t>Гривенского</w:t>
      </w:r>
      <w:r w:rsidRPr="002303DE">
        <w:rPr>
          <w:rFonts w:ascii="Times New Roman" w:eastAsia="Times New Roman" w:hAnsi="Times New Roman" w:cs="Times New Roman"/>
          <w:sz w:val="28"/>
          <w:szCs w:val="28"/>
          <w:lang w:eastAsia="ru-RU"/>
        </w:rPr>
        <w:t xml:space="preserve"> сельского поселения </w:t>
      </w:r>
      <w:r w:rsidR="00BF799D" w:rsidRPr="002303DE">
        <w:rPr>
          <w:rFonts w:ascii="Times New Roman" w:eastAsia="Times New Roman" w:hAnsi="Times New Roman" w:cs="Times New Roman"/>
          <w:sz w:val="28"/>
          <w:szCs w:val="28"/>
          <w:lang w:eastAsia="ru-RU"/>
        </w:rPr>
        <w:t>Калининского</w:t>
      </w:r>
      <w:r w:rsidRPr="002303DE">
        <w:rPr>
          <w:rFonts w:ascii="Times New Roman" w:eastAsia="Times New Roman" w:hAnsi="Times New Roman" w:cs="Times New Roman"/>
          <w:sz w:val="28"/>
          <w:szCs w:val="28"/>
          <w:lang w:eastAsia="ru-RU"/>
        </w:rPr>
        <w:t xml:space="preserve"> района или должностным лицом, уполномоченным осуществлять муниципальный контроль.</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3.10. </w:t>
      </w:r>
      <w:bookmarkStart w:id="28" w:name="sub_5201"/>
      <w:r w:rsidRPr="002303DE">
        <w:rPr>
          <w:rFonts w:ascii="Times New Roman" w:eastAsia="Times New Roman" w:hAnsi="Times New Roman" w:cs="Times New Roman"/>
          <w:sz w:val="28"/>
          <w:szCs w:val="28"/>
          <w:lang w:eastAsia="ru-RU"/>
        </w:rPr>
        <w:t xml:space="preserve">Профилактический визит проводится должностным лицом, уполномоченным осуществлять муниципальный контроль, в форме </w:t>
      </w:r>
      <w:r w:rsidRPr="002303DE">
        <w:rPr>
          <w:rFonts w:ascii="Times New Roman" w:eastAsia="Times New Roman" w:hAnsi="Times New Roman" w:cs="Times New Roman"/>
          <w:sz w:val="28"/>
          <w:szCs w:val="28"/>
          <w:lang w:eastAsia="ru-RU"/>
        </w:rPr>
        <w:lastRenderedPageBreak/>
        <w:t xml:space="preserve">профилактической беседы по месту осуществления деятельности контролируемого лица либо путем использования видео-конференц-связи посредством использования электронных каналов 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w:t>
      </w:r>
      <w:bookmarkEnd w:id="28"/>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29" w:name="sub_5202"/>
      <w:r w:rsidRPr="002303DE">
        <w:rPr>
          <w:rFonts w:ascii="Times New Roman" w:eastAsia="Times New Roman" w:hAnsi="Times New Roman" w:cs="Times New Roman"/>
          <w:sz w:val="28"/>
          <w:szCs w:val="28"/>
          <w:lang w:eastAsia="ru-RU"/>
        </w:rPr>
        <w:t>В ходе профилактического визита должностным лицом, уполномоченным осуществлять муниципальный контроль, может осуществляться консультирование контролируемого лица в порядке, установленном статьей 50 Федерального закона № 248-ФЗ и пунктом 3.9 настоящего Положения.</w:t>
      </w:r>
      <w:bookmarkEnd w:id="29"/>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30" w:name="sub_5203"/>
      <w:r w:rsidRPr="002303DE">
        <w:rPr>
          <w:rFonts w:ascii="Times New Roman" w:eastAsia="Times New Roman" w:hAnsi="Times New Roman" w:cs="Times New Roman"/>
          <w:sz w:val="28"/>
          <w:szCs w:val="28"/>
          <w:lang w:eastAsia="ru-RU"/>
        </w:rPr>
        <w:t>В ходе профилактического визита должностным лицом, уполномоченным осуществлять муниципальный контроль, может осуществляться сбор сведений, необходимых для отнесения объектов контроля к категориям риска.</w:t>
      </w:r>
      <w:bookmarkEnd w:id="30"/>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31" w:name="sub_5207"/>
      <w:r w:rsidRPr="002303DE">
        <w:rPr>
          <w:rFonts w:ascii="Times New Roman" w:eastAsia="Times New Roman" w:hAnsi="Times New Roman" w:cs="Times New Roman"/>
          <w:sz w:val="28"/>
          <w:szCs w:val="28"/>
          <w:lang w:eastAsia="ru-RU"/>
        </w:rPr>
        <w:t>При проведении профилактического визита гражданам, организациям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bookmarkEnd w:id="31"/>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администрация незамедлительно направляет информацию об этом в форме отчета о проведенном профилактическом визите руководителю (заместителю руководителя) органа муниципального контроля для принятия решения о проведении контрольных мероприятий.</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32" w:name="sub_10346"/>
      <w:r w:rsidRPr="002303DE">
        <w:rPr>
          <w:rFonts w:ascii="Times New Roman" w:eastAsia="Times New Roman" w:hAnsi="Times New Roman" w:cs="Times New Roman"/>
          <w:sz w:val="28"/>
          <w:szCs w:val="28"/>
          <w:lang w:eastAsia="ru-RU"/>
        </w:rPr>
        <w:t>Обязательный профилактический визит проводится в отношении контролируемых лиц, приступающих к осуществлению деятельности в определенной сфере.</w:t>
      </w:r>
      <w:bookmarkStart w:id="33" w:name="sub_5205"/>
      <w:bookmarkEnd w:id="32"/>
      <w:r w:rsidRPr="002303DE">
        <w:rPr>
          <w:rFonts w:ascii="Times New Roman" w:eastAsia="Times New Roman" w:hAnsi="Times New Roman" w:cs="Times New Roman"/>
          <w:sz w:val="28"/>
          <w:szCs w:val="28"/>
          <w:lang w:eastAsia="ru-RU"/>
        </w:rPr>
        <w:t xml:space="preserve">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1 года с момента начала такой деятельности.</w:t>
      </w:r>
      <w:bookmarkEnd w:id="33"/>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w:t>
      </w:r>
      <w:bookmarkStart w:id="34" w:name="sub_1035"/>
      <w:r w:rsidRPr="002303DE">
        <w:rPr>
          <w:rFonts w:ascii="Times New Roman" w:eastAsia="Times New Roman" w:hAnsi="Times New Roman" w:cs="Times New Roman"/>
          <w:sz w:val="28"/>
          <w:szCs w:val="28"/>
          <w:lang w:eastAsia="ru-RU"/>
        </w:rPr>
        <w:t>Уведомление о проведении обязательного профилактического визита составляется в письменной форме и содержит следующие сведения:</w:t>
      </w:r>
      <w:bookmarkEnd w:id="34"/>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35" w:name="sub_10351"/>
      <w:r w:rsidRPr="002303DE">
        <w:rPr>
          <w:rFonts w:ascii="Times New Roman" w:eastAsia="Times New Roman" w:hAnsi="Times New Roman" w:cs="Times New Roman"/>
          <w:sz w:val="28"/>
          <w:szCs w:val="28"/>
          <w:lang w:eastAsia="ru-RU"/>
        </w:rPr>
        <w:t>1) дата, время и место составления уведомления;</w:t>
      </w:r>
      <w:bookmarkEnd w:id="35"/>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36" w:name="sub_10352"/>
      <w:r w:rsidRPr="002303DE">
        <w:rPr>
          <w:rFonts w:ascii="Times New Roman" w:eastAsia="Times New Roman" w:hAnsi="Times New Roman" w:cs="Times New Roman"/>
          <w:sz w:val="28"/>
          <w:szCs w:val="28"/>
          <w:lang w:eastAsia="ru-RU"/>
        </w:rPr>
        <w:t>2) наименование органа муниципального контроля;</w:t>
      </w:r>
      <w:bookmarkEnd w:id="36"/>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37" w:name="sub_10353"/>
      <w:r w:rsidRPr="002303DE">
        <w:rPr>
          <w:rFonts w:ascii="Times New Roman" w:eastAsia="Times New Roman" w:hAnsi="Times New Roman" w:cs="Times New Roman"/>
          <w:sz w:val="28"/>
          <w:szCs w:val="28"/>
          <w:lang w:eastAsia="ru-RU"/>
        </w:rPr>
        <w:t>3) фамилия, имя, отчество (при наличии) контролируемого лица;</w:t>
      </w:r>
      <w:bookmarkEnd w:id="37"/>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38" w:name="sub_10354"/>
      <w:r w:rsidRPr="002303DE">
        <w:rPr>
          <w:rFonts w:ascii="Times New Roman" w:eastAsia="Times New Roman" w:hAnsi="Times New Roman" w:cs="Times New Roman"/>
          <w:sz w:val="28"/>
          <w:szCs w:val="28"/>
          <w:lang w:eastAsia="ru-RU"/>
        </w:rPr>
        <w:t>4) дата, время и место обязательного профилактического визита;</w:t>
      </w:r>
      <w:bookmarkEnd w:id="38"/>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39" w:name="sub_10355"/>
      <w:r w:rsidRPr="002303DE">
        <w:rPr>
          <w:rFonts w:ascii="Times New Roman" w:eastAsia="Times New Roman" w:hAnsi="Times New Roman" w:cs="Times New Roman"/>
          <w:sz w:val="28"/>
          <w:szCs w:val="28"/>
          <w:lang w:eastAsia="ru-RU"/>
        </w:rPr>
        <w:t>5) фамилия, имя, отчество (при наличии) должностного лица органа муниципального контроля и его подпись.</w:t>
      </w:r>
      <w:bookmarkEnd w:id="39"/>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40" w:name="sub_1036"/>
      <w:r w:rsidRPr="002303DE">
        <w:rPr>
          <w:rFonts w:ascii="Times New Roman" w:eastAsia="Times New Roman" w:hAnsi="Times New Roman" w:cs="Times New Roman"/>
          <w:sz w:val="28"/>
          <w:szCs w:val="28"/>
          <w:lang w:eastAsia="ru-RU"/>
        </w:rPr>
        <w:t>Уведомление о проведении обязательного профилактического визита направляется в адрес контролируемого лица в порядке, установленном частью4 статьи 21 Федерального закона № 248-ФЗ.</w:t>
      </w:r>
      <w:bookmarkEnd w:id="40"/>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lastRenderedPageBreak/>
        <w:t>Контролируемое лицо вправе отказаться от проведения обязательного профилактического визита, уведомив об этом орган муниципального контроля, направивший уведомление о проведении обязательного профилактического визита, не позднее чем за 3 рабочих дня до даты его проведения.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Срок проведения обязательного профилактического визита определяется должностным лицом, уполномоченным осуществлять муниципальный контроль, самостоятельно и не должен превышать 1 рабочий день.</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4. Осуществление контрольных мероприятий и контрольных действий</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4.1. При осуществлении муниципального контроля на автомобильном транспорте органом муниципального контроля могут проводиться следующие виды контрольных мероприятий и контрольных действий в рамках указанных мероприятий:</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 – в порядке, установленном статьей 70 Федерального закона № 248-ФЗ;</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2)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 – в порядке, установленном статьей 71 Федерального закона № 248-ФЗ;</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3) документарная проверка (посредством получения письменных объяснений, истребования документов) – в порядке, установленном статьей 72 Федерального закона № 248-ФЗ;</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 в порядке, установленном статьей 73 Федерального закона № 248-ФЗ;</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5)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 – в порядке, установленном статьей 74 Федерального закона № 248-ФЗ;</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6) выездное обследование (посредством осмотра, инструментального обследования (с применением видеозаписи) – в порядке, установленном статьей 75 Федерального закона № 248-ФЗ.</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r w:rsidRPr="002303DE">
        <w:rPr>
          <w:rFonts w:ascii="Times New Roman" w:eastAsia="Times New Roman" w:hAnsi="Times New Roman" w:cs="Times New Roman"/>
          <w:sz w:val="28"/>
          <w:szCs w:val="28"/>
          <w:lang w:eastAsia="ru-RU"/>
        </w:rPr>
        <w:lastRenderedPageBreak/>
        <w:t>в зависимости от отнесения конкретного объекта контроля к определенной категории риска в соответствии с приложением 1 к настоящему Положению.</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Должностными лицами органа муниципального контроля, уполномоченными принимать решения о проведении контрольных мероприятий, предусматривающих взаимодействие с контролируемым лицом, а также документарных проверок, являются </w:t>
      </w:r>
      <w:bookmarkStart w:id="41" w:name="sub_10661"/>
      <w:r w:rsidRPr="002303DE">
        <w:rPr>
          <w:rFonts w:ascii="Times New Roman" w:eastAsia="Times New Roman" w:hAnsi="Times New Roman" w:cs="Times New Roman"/>
          <w:sz w:val="28"/>
          <w:szCs w:val="28"/>
          <w:lang w:eastAsia="ru-RU"/>
        </w:rPr>
        <w:t>руководитель органа муниципального контроля и его заместитель</w:t>
      </w:r>
      <w:bookmarkStart w:id="42" w:name="sub_10662"/>
      <w:bookmarkEnd w:id="41"/>
      <w:r w:rsidRPr="002303DE">
        <w:rPr>
          <w:rFonts w:ascii="Times New Roman" w:eastAsia="Times New Roman" w:hAnsi="Times New Roman" w:cs="Times New Roman"/>
          <w:sz w:val="28"/>
          <w:szCs w:val="28"/>
          <w:lang w:eastAsia="ru-RU"/>
        </w:rPr>
        <w:t>.</w:t>
      </w:r>
      <w:bookmarkEnd w:id="42"/>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Контрольные мероприятия проводятся в соответствии с требованиями и особенностями, установленными федеральными законами и Правительством Российской Федерации.</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4.3. Контрольные мероприятия, указанные в подпунктах 1-4 пункта 4.1 настоящего Положения, проводятся в форме плановых и внеплановых мероприятий в сроки, установленные Федеральным законом № 248-ФЗ.</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4.4. В рамках осуществления муниципального контроля на автомобильном транспорте могут проводиться следующие плановые контрольные мероприятия: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1) инспекционный визит;</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2) рейдовый осмотр;</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3) документарная проверка;</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4) выездная проверка.</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4.5. В рамках осуществления муниципального контроля на автомобильном транспорте могут проводиться следующие внеплановые контрольные мероприятия: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1) инспекционный визит -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Федерального закона № 248-ФЗ;</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2) рейдовый осмотр -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 248-ФЗ;</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3) документарная проверка - без согласования с органами прокуратуры;</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4) выездная проверка - только по согласованию с органами прокуратуры, за исключением случаев ее проведения в соответствии с пунктами 3-6 части 1, частью 3 статьи 57 и частью 12 статьи 66 Федерального закона № 248-ФЗ.</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4.6. Основанием для проведения контрольных мероприятий, проводимых с взаимодействием с контролируемыми лицами, является: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3) наступление сроков проведения контрольных мероприятий, включенных в план проведения контрольных мероприятий;</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4.7. Индикаторы риска нарушения обязательных требований указаны в приложении 2 к настоящему Положению.</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4.8. Контрольные мероприятия, проводимые при взаимодействии с контролируемым лицом, проводятся на основании решения органа муниципального контроля о проведении контрольного мероприятия.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4.9. В случае принятия решения органа муниципального контроля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3528AE" w:rsidRPr="002303DE">
        <w:rPr>
          <w:rFonts w:ascii="Times New Roman" w:eastAsia="Times New Roman" w:hAnsi="Times New Roman" w:cs="Times New Roman"/>
          <w:sz w:val="28"/>
          <w:szCs w:val="28"/>
          <w:lang w:eastAsia="ru-RU"/>
        </w:rPr>
        <w:t>Гривенского</w:t>
      </w:r>
      <w:r w:rsidRPr="002303DE">
        <w:rPr>
          <w:rFonts w:ascii="Times New Roman" w:eastAsia="Times New Roman" w:hAnsi="Times New Roman" w:cs="Times New Roman"/>
          <w:sz w:val="28"/>
          <w:szCs w:val="28"/>
          <w:lang w:eastAsia="ru-RU"/>
        </w:rPr>
        <w:t xml:space="preserve"> сельского поселения </w:t>
      </w:r>
      <w:r w:rsidR="00BF799D" w:rsidRPr="002303DE">
        <w:rPr>
          <w:rFonts w:ascii="Times New Roman" w:eastAsia="Times New Roman" w:hAnsi="Times New Roman" w:cs="Times New Roman"/>
          <w:sz w:val="28"/>
          <w:szCs w:val="28"/>
          <w:lang w:eastAsia="ru-RU"/>
        </w:rPr>
        <w:t>Калининского</w:t>
      </w:r>
      <w:r w:rsidRPr="002303DE">
        <w:rPr>
          <w:rFonts w:ascii="Times New Roman" w:eastAsia="Times New Roman" w:hAnsi="Times New Roman" w:cs="Times New Roman"/>
          <w:sz w:val="28"/>
          <w:szCs w:val="28"/>
          <w:lang w:eastAsia="ru-RU"/>
        </w:rPr>
        <w:t xml:space="preserve"> района, а также задания, содержащегося в планах работы администрации, в том числе в случаях, установленных Федеральным законом № 248-ФЗ.</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 248-ФЗ.</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4.12. Администрация при организации и осуществлении муниципального контроля на автомобильном транспорте получает на безвозмездной основе </w:t>
      </w:r>
      <w:r w:rsidRPr="002303DE">
        <w:rPr>
          <w:rFonts w:ascii="Times New Roman" w:eastAsia="Times New Roman" w:hAnsi="Times New Roman" w:cs="Times New Roman"/>
          <w:sz w:val="28"/>
          <w:szCs w:val="28"/>
          <w:lang w:eastAsia="ru-RU"/>
        </w:rPr>
        <w:lastRenderedPageBreak/>
        <w:t>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4.14.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w:t>
      </w:r>
      <w:r w:rsidRPr="002303DE">
        <w:rPr>
          <w:rFonts w:ascii="Times New Roman" w:eastAsia="Times New Roman" w:hAnsi="Times New Roman" w:cs="Times New Roman"/>
          <w:sz w:val="28"/>
          <w:szCs w:val="28"/>
          <w:lang w:eastAsia="ru-RU"/>
        </w:rPr>
        <w:lastRenderedPageBreak/>
        <w:t xml:space="preserve">условии, что контролируемое лицо было надлежащим образом уведомлено о проведении контрольного мероприятия;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43" w:name="sub_1057"/>
      <w:r w:rsidRPr="002303DE">
        <w:rPr>
          <w:rFonts w:ascii="Times New Roman" w:eastAsia="Times New Roman" w:hAnsi="Times New Roman" w:cs="Times New Roman"/>
          <w:sz w:val="28"/>
          <w:szCs w:val="28"/>
          <w:lang w:eastAsia="ru-RU"/>
        </w:rPr>
        <w:t>В таких случаях индивидуальный предприниматель, гражданин, являющиеся контролируемыми лицами, представляют в орган муниципального контроля информацию о невозможности присутствия при проведении контрольного мероприятия.</w:t>
      </w:r>
      <w:bookmarkEnd w:id="43"/>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Информация должна содержать срок, в который будут устранены причины невозможности присутствия при проведении контрольного мероприятия, либо контактную информацию для уточнения данного срока.</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проверки, на адрес, указанный в решении о проведении контрольного мероприятия.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до устранения причин, препятствующих присутствию при проведении контрольного мероприятия (но не более, чем на 20 дней).</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4.15.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Срок проведения выездной проверки не может превышать 10 рабочих дней.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4.16.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Проведение фотосъемки, аудио- и видеозаписи осуществляется с обязательным уведомлением контролируемого лица.</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Фиксация нарушений обязательных требований при помощи фотосъемки проводится не менее чем двумя снимками.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Результаты проведения фотосъемки, аудио- и видеозаписи являются приложением к акту контрольного мероприятия.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Инструментальные обследование в ходе проведения контрольных мероприятий осуществляются путем проведения: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1) измерений, выполняемых должностными лицами, уполномоченными на проведение контрольного мероприятия, с использованием средств измерения, </w:t>
      </w:r>
      <w:r w:rsidRPr="002303DE">
        <w:rPr>
          <w:rFonts w:ascii="Times New Roman" w:eastAsia="Times New Roman" w:hAnsi="Times New Roman" w:cs="Times New Roman"/>
          <w:sz w:val="28"/>
          <w:szCs w:val="28"/>
          <w:lang w:eastAsia="ru-RU"/>
        </w:rPr>
        <w:lastRenderedPageBreak/>
        <w:t>относящихся к утвержденным типам средств измерения, внесенным в Федеральный информационный фонд по обеспечению единства измерений;</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2) геодезических измерений (определений) и (или) картографических измерений, выполняемых лицами, привлеченными к проведению контрольного мероприятия.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4.18. </w:t>
      </w:r>
      <w:bookmarkStart w:id="44" w:name="sub_1054"/>
      <w:r w:rsidRPr="002303DE">
        <w:rPr>
          <w:rFonts w:ascii="Times New Roman" w:eastAsia="Times New Roman" w:hAnsi="Times New Roman" w:cs="Times New Roman"/>
          <w:sz w:val="28"/>
          <w:szCs w:val="28"/>
          <w:lang w:eastAsia="ru-RU"/>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bookmarkEnd w:id="44"/>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45" w:name="sub_8801"/>
      <w:r w:rsidRPr="002303DE">
        <w:rPr>
          <w:rFonts w:ascii="Times New Roman" w:eastAsia="Times New Roman" w:hAnsi="Times New Roman" w:cs="Times New Roman"/>
          <w:sz w:val="28"/>
          <w:szCs w:val="28"/>
          <w:lang w:eastAsia="ru-RU"/>
        </w:rPr>
        <w:t>Контролируемое лицо или его представитель знакомятся с содержанием акта на месте проведения контрольного мероприятия, за исключением случаев, проведения документарной проверки либо контрольного мероприятия без взаимодействия с контролируемым лицом.</w:t>
      </w:r>
      <w:bookmarkEnd w:id="45"/>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В случае проведения документарной проверки либо контрольного мероприятия без взаимодействия с контролируемым лицом, контрольный орган направляет акт контролируемому лицу в порядке, установленном статьей 21 Федерального закона № 248-ФЗ.</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46" w:name="sub_8803"/>
      <w:r w:rsidRPr="002303DE">
        <w:rPr>
          <w:rFonts w:ascii="Times New Roman" w:eastAsia="Times New Roman" w:hAnsi="Times New Roman" w:cs="Times New Roman"/>
          <w:sz w:val="28"/>
          <w:szCs w:val="28"/>
          <w:lang w:eastAsia="ru-RU"/>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bookmarkEnd w:id="46"/>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39-43 Федерального закона № 248-ФЗ.</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lastRenderedPageBreak/>
        <w:t>4.19. Информация о контрольных мероприятиях размещается в Едином реестре контрольных (надзорных) мероприятий.</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4.20.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4.21. </w:t>
      </w:r>
      <w:bookmarkStart w:id="47" w:name="sub_1055"/>
      <w:r w:rsidRPr="002303DE">
        <w:rPr>
          <w:rFonts w:ascii="Times New Roman" w:eastAsia="Times New Roman" w:hAnsi="Times New Roman" w:cs="Times New Roman"/>
          <w:sz w:val="28"/>
          <w:szCs w:val="28"/>
          <w:lang w:eastAsia="ru-RU"/>
        </w:rPr>
        <w:t>Контрольный орган использует типовые формы документов,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bookmarkEnd w:id="47"/>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48" w:name="sub_2103"/>
      <w:r w:rsidRPr="002303DE">
        <w:rPr>
          <w:rFonts w:ascii="Times New Roman" w:eastAsia="Times New Roman" w:hAnsi="Times New Roman" w:cs="Times New Roman"/>
          <w:sz w:val="28"/>
          <w:szCs w:val="28"/>
          <w:lang w:eastAsia="ru-RU"/>
        </w:rPr>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bookmarkEnd w:id="48"/>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lastRenderedPageBreak/>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49" w:name="Par318"/>
      <w:bookmarkEnd w:id="49"/>
      <w:r w:rsidRPr="002303DE">
        <w:rPr>
          <w:rFonts w:ascii="Times New Roman" w:eastAsia="Times New Roman" w:hAnsi="Times New Roman" w:cs="Times New Roman"/>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5) рассмотреть вопрос о выдаче рекомендаций по соблюдению обязательных требований, проведении иных мероприятий, направленных на </w:t>
      </w:r>
      <w:r w:rsidRPr="002303DE">
        <w:rPr>
          <w:rFonts w:ascii="Times New Roman" w:eastAsia="Times New Roman" w:hAnsi="Times New Roman" w:cs="Times New Roman"/>
          <w:sz w:val="28"/>
          <w:szCs w:val="28"/>
          <w:lang w:eastAsia="ru-RU"/>
        </w:rPr>
        <w:lastRenderedPageBreak/>
        <w:t>профилактику рисков причинения вреда (ущерба) охраняемым законом ценностям.</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Предписание об устранении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направляются почтой с уведомлением о вручении.</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По истечении установленного в предписании срока для устранения фактов нарушений законодательства в сфере автомобильного транспорта, городского наземного электрического транспорта и дорожного хозяйства должностное лицо органа муниципального контроля на автомобильном транспорте, ответственное за проведение проверки, в установленном порядке повторно осуществляет проверку, о чем составляется соответствующий акт.</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4.24.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Краснодарского края, органами местного самоуправления, правоохранительными органами, организациями и гражданами.</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 в течение 3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50" w:name="sub_1056"/>
      <w:r w:rsidRPr="002303DE">
        <w:rPr>
          <w:rFonts w:ascii="Times New Roman" w:eastAsia="Times New Roman" w:hAnsi="Times New Roman" w:cs="Times New Roman"/>
          <w:sz w:val="28"/>
          <w:szCs w:val="28"/>
          <w:lang w:eastAsia="ru-RU"/>
        </w:rPr>
        <w:t>В случае, если проведение плановой или внеплановой выездной проверки оказалось невозможным в связи с отсутствием контролируемого лица либо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контролируемого лица либо его уполномоченного представителя,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контролируемых лиц плановой или внеплановой выездной проверки без внесения плановой проверки в ежегодный план плановых проверок и без предварительного уведомления контролируемого лица.</w:t>
      </w:r>
      <w:bookmarkEnd w:id="50"/>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4.25.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w:t>
      </w:r>
      <w:r w:rsidRPr="002303DE">
        <w:rPr>
          <w:rFonts w:ascii="Times New Roman" w:eastAsia="Times New Roman" w:hAnsi="Times New Roman" w:cs="Times New Roman"/>
          <w:sz w:val="28"/>
          <w:szCs w:val="28"/>
          <w:lang w:eastAsia="ru-RU"/>
        </w:rPr>
        <w:lastRenderedPageBreak/>
        <w:t>уполномоченное осуществлять муниципальный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bookmarkStart w:id="51" w:name="sub_1061"/>
      <w:r w:rsidRPr="002303DE">
        <w:rPr>
          <w:rFonts w:ascii="Times New Roman" w:eastAsia="Times New Roman" w:hAnsi="Times New Roman" w:cs="Times New Roman"/>
          <w:sz w:val="28"/>
          <w:szCs w:val="28"/>
          <w:lang w:eastAsia="ru-RU"/>
        </w:rPr>
        <w:t xml:space="preserve"> орган власти, уполномоченный на привлечение к соответствующей ответственности.</w:t>
      </w:r>
      <w:bookmarkEnd w:id="51"/>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4.26. Органом муниципального контроля обеспечивается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статьи 17 Федерального закона № 248-ФЗ, не позднее 2 дней со дня поступления таких сведений.</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При сборе, обработке, анализе и учете сведений об объектах контроля орган муниципального контроля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5.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5.1.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 248-ФЗ.</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Решения органа муниципального контроля, действия (бездействие) его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1) решений о проведении контрольных мероприятий;</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2) актов контрольных мероприятий, предписаний об устранении выявленных нарушений;</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w:t>
      </w:r>
      <w:r w:rsidRPr="002303DE">
        <w:rPr>
          <w:rFonts w:ascii="Times New Roman" w:eastAsia="Times New Roman" w:hAnsi="Times New Roman" w:cs="Times New Roman"/>
          <w:sz w:val="28"/>
          <w:szCs w:val="28"/>
          <w:lang w:eastAsia="ru-RU"/>
        </w:rPr>
        <w:lastRenderedPageBreak/>
        <w:t xml:space="preserve">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3528AE" w:rsidRPr="002303DE">
        <w:rPr>
          <w:rFonts w:ascii="Times New Roman" w:eastAsia="Times New Roman" w:hAnsi="Times New Roman" w:cs="Times New Roman"/>
          <w:sz w:val="28"/>
          <w:szCs w:val="28"/>
          <w:lang w:eastAsia="ru-RU"/>
        </w:rPr>
        <w:t>Гривенского</w:t>
      </w:r>
      <w:r w:rsidRPr="002303DE">
        <w:rPr>
          <w:rFonts w:ascii="Times New Roman" w:eastAsia="Times New Roman" w:hAnsi="Times New Roman" w:cs="Times New Roman"/>
          <w:sz w:val="28"/>
          <w:szCs w:val="28"/>
          <w:lang w:eastAsia="ru-RU"/>
        </w:rPr>
        <w:t xml:space="preserve"> сельского поселения </w:t>
      </w:r>
      <w:r w:rsidR="00BF799D" w:rsidRPr="002303DE">
        <w:rPr>
          <w:rFonts w:ascii="Times New Roman" w:eastAsia="Times New Roman" w:hAnsi="Times New Roman" w:cs="Times New Roman"/>
          <w:sz w:val="28"/>
          <w:szCs w:val="28"/>
          <w:lang w:eastAsia="ru-RU"/>
        </w:rPr>
        <w:t>Калининского</w:t>
      </w:r>
      <w:r w:rsidRPr="002303DE">
        <w:rPr>
          <w:rFonts w:ascii="Times New Roman" w:eastAsia="Times New Roman" w:hAnsi="Times New Roman" w:cs="Times New Roman"/>
          <w:sz w:val="28"/>
          <w:szCs w:val="28"/>
          <w:lang w:eastAsia="ru-RU"/>
        </w:rPr>
        <w:t xml:space="preserve"> района с предварительным информированием главы </w:t>
      </w:r>
      <w:r w:rsidR="003528AE" w:rsidRPr="002303DE">
        <w:rPr>
          <w:rFonts w:ascii="Times New Roman" w:eastAsia="Times New Roman" w:hAnsi="Times New Roman" w:cs="Times New Roman"/>
          <w:sz w:val="28"/>
          <w:szCs w:val="28"/>
          <w:lang w:eastAsia="ru-RU"/>
        </w:rPr>
        <w:t>Гривенского</w:t>
      </w:r>
      <w:r w:rsidRPr="002303DE">
        <w:rPr>
          <w:rFonts w:ascii="Times New Roman" w:eastAsia="Times New Roman" w:hAnsi="Times New Roman" w:cs="Times New Roman"/>
          <w:sz w:val="28"/>
          <w:szCs w:val="28"/>
          <w:lang w:eastAsia="ru-RU"/>
        </w:rPr>
        <w:t xml:space="preserve"> сельского поселения </w:t>
      </w:r>
      <w:r w:rsidR="00BF799D" w:rsidRPr="002303DE">
        <w:rPr>
          <w:rFonts w:ascii="Times New Roman" w:eastAsia="Times New Roman" w:hAnsi="Times New Roman" w:cs="Times New Roman"/>
          <w:sz w:val="28"/>
          <w:szCs w:val="28"/>
          <w:lang w:eastAsia="ru-RU"/>
        </w:rPr>
        <w:t>Калининского</w:t>
      </w:r>
      <w:r w:rsidRPr="002303DE">
        <w:rPr>
          <w:rFonts w:ascii="Times New Roman" w:eastAsia="Times New Roman" w:hAnsi="Times New Roman" w:cs="Times New Roman"/>
          <w:sz w:val="28"/>
          <w:szCs w:val="28"/>
          <w:lang w:eastAsia="ru-RU"/>
        </w:rPr>
        <w:t xml:space="preserve"> района о наличии в жалобе (документах) сведений, составляющих государственную или иную охраняемую законом тайну.</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5.4. Жалоба на решение администрации, действия (бездействие) его должностных лиц рассматривается главой </w:t>
      </w:r>
      <w:r w:rsidR="003528AE" w:rsidRPr="002303DE">
        <w:rPr>
          <w:rFonts w:ascii="Times New Roman" w:eastAsia="Times New Roman" w:hAnsi="Times New Roman" w:cs="Times New Roman"/>
          <w:sz w:val="28"/>
          <w:szCs w:val="28"/>
          <w:lang w:eastAsia="ru-RU"/>
        </w:rPr>
        <w:t>Гривенского</w:t>
      </w:r>
      <w:r w:rsidRPr="002303DE">
        <w:rPr>
          <w:rFonts w:ascii="Times New Roman" w:eastAsia="Times New Roman" w:hAnsi="Times New Roman" w:cs="Times New Roman"/>
          <w:sz w:val="28"/>
          <w:szCs w:val="28"/>
          <w:lang w:eastAsia="ru-RU"/>
        </w:rPr>
        <w:t xml:space="preserve"> сельского поселения </w:t>
      </w:r>
      <w:r w:rsidR="00BF799D" w:rsidRPr="002303DE">
        <w:rPr>
          <w:rFonts w:ascii="Times New Roman" w:eastAsia="Times New Roman" w:hAnsi="Times New Roman" w:cs="Times New Roman"/>
          <w:sz w:val="28"/>
          <w:szCs w:val="28"/>
          <w:lang w:eastAsia="ru-RU"/>
        </w:rPr>
        <w:t>Калининского</w:t>
      </w:r>
      <w:r w:rsidRPr="002303DE">
        <w:rPr>
          <w:rFonts w:ascii="Times New Roman" w:eastAsia="Times New Roman" w:hAnsi="Times New Roman" w:cs="Times New Roman"/>
          <w:sz w:val="28"/>
          <w:szCs w:val="28"/>
          <w:lang w:eastAsia="ru-RU"/>
        </w:rPr>
        <w:t xml:space="preserve"> района.</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3528AE" w:rsidRPr="002303DE">
        <w:rPr>
          <w:rFonts w:ascii="Times New Roman" w:eastAsia="Times New Roman" w:hAnsi="Times New Roman" w:cs="Times New Roman"/>
          <w:sz w:val="28"/>
          <w:szCs w:val="28"/>
          <w:lang w:eastAsia="ru-RU"/>
        </w:rPr>
        <w:t>Гривенского</w:t>
      </w:r>
      <w:r w:rsidRPr="002303DE">
        <w:rPr>
          <w:rFonts w:ascii="Times New Roman" w:eastAsia="Times New Roman" w:hAnsi="Times New Roman" w:cs="Times New Roman"/>
          <w:sz w:val="28"/>
          <w:szCs w:val="28"/>
          <w:lang w:eastAsia="ru-RU"/>
        </w:rPr>
        <w:t xml:space="preserve"> сельского поселения </w:t>
      </w:r>
      <w:r w:rsidR="00BF799D" w:rsidRPr="002303DE">
        <w:rPr>
          <w:rFonts w:ascii="Times New Roman" w:eastAsia="Times New Roman" w:hAnsi="Times New Roman" w:cs="Times New Roman"/>
          <w:sz w:val="28"/>
          <w:szCs w:val="28"/>
          <w:lang w:eastAsia="ru-RU"/>
        </w:rPr>
        <w:t>Калининского</w:t>
      </w:r>
      <w:r w:rsidRPr="002303DE">
        <w:rPr>
          <w:rFonts w:ascii="Times New Roman" w:eastAsia="Times New Roman" w:hAnsi="Times New Roman" w:cs="Times New Roman"/>
          <w:sz w:val="28"/>
          <w:szCs w:val="28"/>
          <w:lang w:eastAsia="ru-RU"/>
        </w:rPr>
        <w:t xml:space="preserve"> района не более чем на 20 рабочих дней.</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6. Ключевые показатели муниципального контроля на автомобильном транспорте и их целевые значения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6.2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w:t>
      </w:r>
      <w:r w:rsidR="003528AE" w:rsidRPr="002303DE">
        <w:rPr>
          <w:rFonts w:ascii="Times New Roman" w:eastAsia="Times New Roman" w:hAnsi="Times New Roman" w:cs="Times New Roman"/>
          <w:sz w:val="28"/>
          <w:szCs w:val="28"/>
          <w:lang w:eastAsia="ru-RU"/>
        </w:rPr>
        <w:t>Гривенского</w:t>
      </w:r>
      <w:r w:rsidRPr="002303DE">
        <w:rPr>
          <w:rFonts w:ascii="Times New Roman" w:eastAsia="Times New Roman" w:hAnsi="Times New Roman" w:cs="Times New Roman"/>
          <w:sz w:val="28"/>
          <w:szCs w:val="28"/>
          <w:lang w:eastAsia="ru-RU"/>
        </w:rPr>
        <w:t xml:space="preserve"> сельского поселения </w:t>
      </w:r>
      <w:r w:rsidR="00BF799D" w:rsidRPr="002303DE">
        <w:rPr>
          <w:rFonts w:ascii="Times New Roman" w:eastAsia="Times New Roman" w:hAnsi="Times New Roman" w:cs="Times New Roman"/>
          <w:sz w:val="28"/>
          <w:szCs w:val="28"/>
          <w:lang w:eastAsia="ru-RU"/>
        </w:rPr>
        <w:t>Калининского</w:t>
      </w:r>
      <w:r w:rsidRPr="002303DE">
        <w:rPr>
          <w:rFonts w:ascii="Times New Roman" w:eastAsia="Times New Roman" w:hAnsi="Times New Roman" w:cs="Times New Roman"/>
          <w:sz w:val="28"/>
          <w:szCs w:val="28"/>
          <w:lang w:eastAsia="ru-RU"/>
        </w:rPr>
        <w:t xml:space="preserve"> района.</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224BA0"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Глава </w:t>
      </w:r>
      <w:r w:rsidR="003528AE" w:rsidRPr="002303DE">
        <w:rPr>
          <w:rFonts w:ascii="Times New Roman" w:eastAsia="Times New Roman" w:hAnsi="Times New Roman" w:cs="Times New Roman"/>
          <w:sz w:val="28"/>
          <w:szCs w:val="28"/>
          <w:lang w:eastAsia="ru-RU"/>
        </w:rPr>
        <w:t>Гривенского</w:t>
      </w:r>
      <w:r w:rsidRPr="002303DE">
        <w:rPr>
          <w:rFonts w:ascii="Times New Roman" w:eastAsia="Times New Roman" w:hAnsi="Times New Roman" w:cs="Times New Roman"/>
          <w:sz w:val="28"/>
          <w:szCs w:val="28"/>
          <w:lang w:eastAsia="ru-RU"/>
        </w:rPr>
        <w:t xml:space="preserve">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сельского поселения</w:t>
      </w:r>
    </w:p>
    <w:p w:rsidR="00893568" w:rsidRPr="002303DE" w:rsidRDefault="00BF799D"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Калининского</w:t>
      </w:r>
      <w:r w:rsidR="002303DE">
        <w:rPr>
          <w:rFonts w:ascii="Times New Roman" w:eastAsia="Times New Roman" w:hAnsi="Times New Roman" w:cs="Times New Roman"/>
          <w:sz w:val="28"/>
          <w:szCs w:val="28"/>
          <w:lang w:eastAsia="ru-RU"/>
        </w:rPr>
        <w:t xml:space="preserve"> </w:t>
      </w:r>
      <w:r w:rsidR="00893568" w:rsidRPr="002303DE">
        <w:rPr>
          <w:rFonts w:ascii="Times New Roman" w:eastAsia="Times New Roman" w:hAnsi="Times New Roman" w:cs="Times New Roman"/>
          <w:sz w:val="28"/>
          <w:szCs w:val="28"/>
          <w:lang w:eastAsia="ru-RU"/>
        </w:rPr>
        <w:t xml:space="preserve">района </w:t>
      </w:r>
      <w:r w:rsidR="00224BA0" w:rsidRPr="002303DE">
        <w:rPr>
          <w:rFonts w:ascii="Times New Roman" w:eastAsia="Times New Roman" w:hAnsi="Times New Roman" w:cs="Times New Roman"/>
          <w:sz w:val="28"/>
          <w:szCs w:val="28"/>
          <w:lang w:eastAsia="ru-RU"/>
        </w:rPr>
        <w:t xml:space="preserve">        </w:t>
      </w:r>
      <w:r w:rsidR="002303DE">
        <w:rPr>
          <w:rFonts w:ascii="Times New Roman" w:eastAsia="Times New Roman" w:hAnsi="Times New Roman" w:cs="Times New Roman"/>
          <w:sz w:val="28"/>
          <w:szCs w:val="28"/>
          <w:lang w:eastAsia="ru-RU"/>
        </w:rPr>
        <w:t xml:space="preserve">                                   </w:t>
      </w:r>
      <w:r w:rsidR="00224BA0" w:rsidRPr="002303DE">
        <w:rPr>
          <w:rFonts w:ascii="Times New Roman" w:eastAsia="Times New Roman" w:hAnsi="Times New Roman" w:cs="Times New Roman"/>
          <w:sz w:val="28"/>
          <w:szCs w:val="28"/>
          <w:lang w:eastAsia="ru-RU"/>
        </w:rPr>
        <w:t xml:space="preserve">                      </w:t>
      </w:r>
      <w:r w:rsidR="002303DE">
        <w:rPr>
          <w:rFonts w:ascii="Times New Roman" w:eastAsia="Times New Roman" w:hAnsi="Times New Roman" w:cs="Times New Roman"/>
          <w:sz w:val="28"/>
          <w:szCs w:val="28"/>
          <w:lang w:eastAsia="ru-RU"/>
        </w:rPr>
        <w:t>Л.Г. Фикс</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lastRenderedPageBreak/>
        <w:t>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224BA0" w:rsidRPr="002303DE" w:rsidRDefault="00224BA0" w:rsidP="00BF799D">
      <w:pPr>
        <w:spacing w:after="0" w:line="240" w:lineRule="auto"/>
        <w:ind w:firstLine="709"/>
        <w:jc w:val="both"/>
        <w:rPr>
          <w:rFonts w:ascii="Times New Roman" w:eastAsia="Times New Roman" w:hAnsi="Times New Roman" w:cs="Times New Roman"/>
          <w:sz w:val="28"/>
          <w:szCs w:val="28"/>
          <w:lang w:eastAsia="ru-RU"/>
        </w:rPr>
      </w:pPr>
    </w:p>
    <w:p w:rsidR="00224BA0" w:rsidRPr="002303DE" w:rsidRDefault="00224BA0" w:rsidP="00BF799D">
      <w:pPr>
        <w:spacing w:after="0" w:line="240" w:lineRule="auto"/>
        <w:ind w:firstLine="709"/>
        <w:jc w:val="both"/>
        <w:rPr>
          <w:rFonts w:ascii="Times New Roman" w:eastAsia="Times New Roman" w:hAnsi="Times New Roman" w:cs="Times New Roman"/>
          <w:sz w:val="28"/>
          <w:szCs w:val="28"/>
          <w:lang w:eastAsia="ru-RU"/>
        </w:rPr>
      </w:pPr>
    </w:p>
    <w:p w:rsidR="00224BA0" w:rsidRPr="002303DE" w:rsidRDefault="00224BA0" w:rsidP="00BF799D">
      <w:pPr>
        <w:spacing w:after="0" w:line="240" w:lineRule="auto"/>
        <w:ind w:firstLine="709"/>
        <w:jc w:val="both"/>
        <w:rPr>
          <w:rFonts w:ascii="Times New Roman" w:eastAsia="Times New Roman" w:hAnsi="Times New Roman" w:cs="Times New Roman"/>
          <w:sz w:val="28"/>
          <w:szCs w:val="28"/>
          <w:lang w:eastAsia="ru-RU"/>
        </w:rPr>
      </w:pPr>
    </w:p>
    <w:p w:rsidR="00224BA0" w:rsidRPr="002303DE" w:rsidRDefault="00224BA0" w:rsidP="00BF799D">
      <w:pPr>
        <w:spacing w:after="0" w:line="240" w:lineRule="auto"/>
        <w:ind w:firstLine="709"/>
        <w:jc w:val="both"/>
        <w:rPr>
          <w:rFonts w:ascii="Times New Roman" w:eastAsia="Times New Roman" w:hAnsi="Times New Roman" w:cs="Times New Roman"/>
          <w:sz w:val="28"/>
          <w:szCs w:val="28"/>
          <w:lang w:eastAsia="ru-RU"/>
        </w:rPr>
      </w:pPr>
    </w:p>
    <w:p w:rsidR="00224BA0" w:rsidRPr="002303DE" w:rsidRDefault="00224BA0" w:rsidP="00BF799D">
      <w:pPr>
        <w:spacing w:after="0" w:line="240" w:lineRule="auto"/>
        <w:ind w:firstLine="709"/>
        <w:jc w:val="both"/>
        <w:rPr>
          <w:rFonts w:ascii="Times New Roman" w:eastAsia="Times New Roman" w:hAnsi="Times New Roman" w:cs="Times New Roman"/>
          <w:sz w:val="28"/>
          <w:szCs w:val="28"/>
          <w:lang w:eastAsia="ru-RU"/>
        </w:rPr>
      </w:pPr>
    </w:p>
    <w:p w:rsidR="00224BA0" w:rsidRPr="002303DE" w:rsidRDefault="00224BA0" w:rsidP="00BF799D">
      <w:pPr>
        <w:spacing w:after="0" w:line="240" w:lineRule="auto"/>
        <w:ind w:firstLine="709"/>
        <w:jc w:val="both"/>
        <w:rPr>
          <w:rFonts w:ascii="Times New Roman" w:eastAsia="Times New Roman" w:hAnsi="Times New Roman" w:cs="Times New Roman"/>
          <w:sz w:val="28"/>
          <w:szCs w:val="28"/>
          <w:lang w:eastAsia="ru-RU"/>
        </w:rPr>
      </w:pPr>
    </w:p>
    <w:p w:rsidR="00224BA0" w:rsidRPr="002303DE" w:rsidRDefault="00224BA0" w:rsidP="00BF799D">
      <w:pPr>
        <w:spacing w:after="0" w:line="240" w:lineRule="auto"/>
        <w:ind w:firstLine="709"/>
        <w:jc w:val="both"/>
        <w:rPr>
          <w:rFonts w:ascii="Times New Roman" w:eastAsia="Times New Roman" w:hAnsi="Times New Roman" w:cs="Times New Roman"/>
          <w:sz w:val="28"/>
          <w:szCs w:val="28"/>
          <w:lang w:eastAsia="ru-RU"/>
        </w:rPr>
      </w:pPr>
    </w:p>
    <w:p w:rsidR="00224BA0" w:rsidRPr="002303DE" w:rsidRDefault="00224BA0" w:rsidP="00BF799D">
      <w:pPr>
        <w:spacing w:after="0" w:line="240" w:lineRule="auto"/>
        <w:ind w:firstLine="709"/>
        <w:jc w:val="both"/>
        <w:rPr>
          <w:rFonts w:ascii="Times New Roman" w:eastAsia="Times New Roman" w:hAnsi="Times New Roman" w:cs="Times New Roman"/>
          <w:sz w:val="28"/>
          <w:szCs w:val="28"/>
          <w:lang w:eastAsia="ru-RU"/>
        </w:rPr>
      </w:pPr>
    </w:p>
    <w:p w:rsidR="00224BA0" w:rsidRPr="002303DE" w:rsidRDefault="00224BA0" w:rsidP="00BF799D">
      <w:pPr>
        <w:spacing w:after="0" w:line="240" w:lineRule="auto"/>
        <w:ind w:firstLine="709"/>
        <w:jc w:val="both"/>
        <w:rPr>
          <w:rFonts w:ascii="Times New Roman" w:eastAsia="Times New Roman" w:hAnsi="Times New Roman" w:cs="Times New Roman"/>
          <w:sz w:val="28"/>
          <w:szCs w:val="28"/>
          <w:lang w:eastAsia="ru-RU"/>
        </w:rPr>
      </w:pPr>
    </w:p>
    <w:p w:rsidR="00224BA0" w:rsidRDefault="00224BA0" w:rsidP="00BF799D">
      <w:pPr>
        <w:spacing w:after="0" w:line="240" w:lineRule="auto"/>
        <w:ind w:firstLine="709"/>
        <w:jc w:val="both"/>
        <w:rPr>
          <w:rFonts w:ascii="Times New Roman" w:eastAsia="Times New Roman" w:hAnsi="Times New Roman" w:cs="Times New Roman"/>
          <w:sz w:val="28"/>
          <w:szCs w:val="28"/>
          <w:lang w:eastAsia="ru-RU"/>
        </w:rPr>
      </w:pPr>
    </w:p>
    <w:p w:rsidR="002303DE" w:rsidRDefault="002303DE" w:rsidP="00BF799D">
      <w:pPr>
        <w:spacing w:after="0" w:line="240" w:lineRule="auto"/>
        <w:ind w:firstLine="709"/>
        <w:jc w:val="both"/>
        <w:rPr>
          <w:rFonts w:ascii="Times New Roman" w:eastAsia="Times New Roman" w:hAnsi="Times New Roman" w:cs="Times New Roman"/>
          <w:sz w:val="28"/>
          <w:szCs w:val="28"/>
          <w:lang w:eastAsia="ru-RU"/>
        </w:rPr>
      </w:pPr>
    </w:p>
    <w:p w:rsidR="002303DE" w:rsidRDefault="002303DE" w:rsidP="00BF799D">
      <w:pPr>
        <w:spacing w:after="0" w:line="240" w:lineRule="auto"/>
        <w:ind w:firstLine="709"/>
        <w:jc w:val="both"/>
        <w:rPr>
          <w:rFonts w:ascii="Times New Roman" w:eastAsia="Times New Roman" w:hAnsi="Times New Roman" w:cs="Times New Roman"/>
          <w:sz w:val="28"/>
          <w:szCs w:val="28"/>
          <w:lang w:eastAsia="ru-RU"/>
        </w:rPr>
      </w:pPr>
    </w:p>
    <w:p w:rsidR="002303DE" w:rsidRDefault="002303DE" w:rsidP="00BF799D">
      <w:pPr>
        <w:spacing w:after="0" w:line="240" w:lineRule="auto"/>
        <w:ind w:firstLine="709"/>
        <w:jc w:val="both"/>
        <w:rPr>
          <w:rFonts w:ascii="Times New Roman" w:eastAsia="Times New Roman" w:hAnsi="Times New Roman" w:cs="Times New Roman"/>
          <w:sz w:val="28"/>
          <w:szCs w:val="28"/>
          <w:lang w:eastAsia="ru-RU"/>
        </w:rPr>
      </w:pPr>
    </w:p>
    <w:p w:rsidR="002303DE" w:rsidRDefault="002303DE" w:rsidP="00BF799D">
      <w:pPr>
        <w:spacing w:after="0" w:line="240" w:lineRule="auto"/>
        <w:ind w:firstLine="709"/>
        <w:jc w:val="both"/>
        <w:rPr>
          <w:rFonts w:ascii="Times New Roman" w:eastAsia="Times New Roman" w:hAnsi="Times New Roman" w:cs="Times New Roman"/>
          <w:sz w:val="28"/>
          <w:szCs w:val="28"/>
          <w:lang w:eastAsia="ru-RU"/>
        </w:rPr>
      </w:pPr>
    </w:p>
    <w:p w:rsidR="002303DE" w:rsidRDefault="002303DE" w:rsidP="00BF799D">
      <w:pPr>
        <w:spacing w:after="0" w:line="240" w:lineRule="auto"/>
        <w:ind w:firstLine="709"/>
        <w:jc w:val="both"/>
        <w:rPr>
          <w:rFonts w:ascii="Times New Roman" w:eastAsia="Times New Roman" w:hAnsi="Times New Roman" w:cs="Times New Roman"/>
          <w:sz w:val="28"/>
          <w:szCs w:val="28"/>
          <w:lang w:eastAsia="ru-RU"/>
        </w:rPr>
      </w:pPr>
    </w:p>
    <w:p w:rsidR="002303DE" w:rsidRDefault="002303DE" w:rsidP="00BF799D">
      <w:pPr>
        <w:spacing w:after="0" w:line="240" w:lineRule="auto"/>
        <w:ind w:firstLine="709"/>
        <w:jc w:val="both"/>
        <w:rPr>
          <w:rFonts w:ascii="Times New Roman" w:eastAsia="Times New Roman" w:hAnsi="Times New Roman" w:cs="Times New Roman"/>
          <w:sz w:val="28"/>
          <w:szCs w:val="28"/>
          <w:lang w:eastAsia="ru-RU"/>
        </w:rPr>
      </w:pPr>
    </w:p>
    <w:p w:rsidR="002303DE" w:rsidRDefault="002303DE" w:rsidP="00BF799D">
      <w:pPr>
        <w:spacing w:after="0" w:line="240" w:lineRule="auto"/>
        <w:ind w:firstLine="709"/>
        <w:jc w:val="both"/>
        <w:rPr>
          <w:rFonts w:ascii="Times New Roman" w:eastAsia="Times New Roman" w:hAnsi="Times New Roman" w:cs="Times New Roman"/>
          <w:sz w:val="28"/>
          <w:szCs w:val="28"/>
          <w:lang w:eastAsia="ru-RU"/>
        </w:rPr>
      </w:pPr>
    </w:p>
    <w:p w:rsidR="002303DE" w:rsidRDefault="002303DE" w:rsidP="00BF799D">
      <w:pPr>
        <w:spacing w:after="0" w:line="240" w:lineRule="auto"/>
        <w:ind w:firstLine="709"/>
        <w:jc w:val="both"/>
        <w:rPr>
          <w:rFonts w:ascii="Times New Roman" w:eastAsia="Times New Roman" w:hAnsi="Times New Roman" w:cs="Times New Roman"/>
          <w:sz w:val="28"/>
          <w:szCs w:val="28"/>
          <w:lang w:eastAsia="ru-RU"/>
        </w:rPr>
      </w:pPr>
    </w:p>
    <w:p w:rsidR="002303DE" w:rsidRDefault="002303DE" w:rsidP="00BF799D">
      <w:pPr>
        <w:spacing w:after="0" w:line="240" w:lineRule="auto"/>
        <w:ind w:firstLine="709"/>
        <w:jc w:val="both"/>
        <w:rPr>
          <w:rFonts w:ascii="Times New Roman" w:eastAsia="Times New Roman" w:hAnsi="Times New Roman" w:cs="Times New Roman"/>
          <w:sz w:val="28"/>
          <w:szCs w:val="28"/>
          <w:lang w:eastAsia="ru-RU"/>
        </w:rPr>
      </w:pPr>
    </w:p>
    <w:p w:rsidR="002303DE" w:rsidRDefault="002303DE" w:rsidP="00BF799D">
      <w:pPr>
        <w:spacing w:after="0" w:line="240" w:lineRule="auto"/>
        <w:ind w:firstLine="709"/>
        <w:jc w:val="both"/>
        <w:rPr>
          <w:rFonts w:ascii="Times New Roman" w:eastAsia="Times New Roman" w:hAnsi="Times New Roman" w:cs="Times New Roman"/>
          <w:sz w:val="28"/>
          <w:szCs w:val="28"/>
          <w:lang w:eastAsia="ru-RU"/>
        </w:rPr>
      </w:pPr>
    </w:p>
    <w:p w:rsidR="002303DE" w:rsidRDefault="002303DE" w:rsidP="00BF799D">
      <w:pPr>
        <w:spacing w:after="0" w:line="240" w:lineRule="auto"/>
        <w:ind w:firstLine="709"/>
        <w:jc w:val="both"/>
        <w:rPr>
          <w:rFonts w:ascii="Times New Roman" w:eastAsia="Times New Roman" w:hAnsi="Times New Roman" w:cs="Times New Roman"/>
          <w:sz w:val="28"/>
          <w:szCs w:val="28"/>
          <w:lang w:eastAsia="ru-RU"/>
        </w:rPr>
      </w:pPr>
    </w:p>
    <w:p w:rsidR="002303DE" w:rsidRDefault="002303DE" w:rsidP="00BF799D">
      <w:pPr>
        <w:spacing w:after="0" w:line="240" w:lineRule="auto"/>
        <w:ind w:firstLine="709"/>
        <w:jc w:val="both"/>
        <w:rPr>
          <w:rFonts w:ascii="Times New Roman" w:eastAsia="Times New Roman" w:hAnsi="Times New Roman" w:cs="Times New Roman"/>
          <w:sz w:val="28"/>
          <w:szCs w:val="28"/>
          <w:lang w:eastAsia="ru-RU"/>
        </w:rPr>
      </w:pPr>
    </w:p>
    <w:p w:rsidR="002303DE" w:rsidRDefault="002303DE" w:rsidP="00BF799D">
      <w:pPr>
        <w:spacing w:after="0" w:line="240" w:lineRule="auto"/>
        <w:ind w:firstLine="709"/>
        <w:jc w:val="both"/>
        <w:rPr>
          <w:rFonts w:ascii="Times New Roman" w:eastAsia="Times New Roman" w:hAnsi="Times New Roman" w:cs="Times New Roman"/>
          <w:sz w:val="28"/>
          <w:szCs w:val="28"/>
          <w:lang w:eastAsia="ru-RU"/>
        </w:rPr>
      </w:pPr>
    </w:p>
    <w:p w:rsidR="002303DE" w:rsidRDefault="002303DE" w:rsidP="00BF799D">
      <w:pPr>
        <w:spacing w:after="0" w:line="240" w:lineRule="auto"/>
        <w:ind w:firstLine="709"/>
        <w:jc w:val="both"/>
        <w:rPr>
          <w:rFonts w:ascii="Times New Roman" w:eastAsia="Times New Roman" w:hAnsi="Times New Roman" w:cs="Times New Roman"/>
          <w:sz w:val="28"/>
          <w:szCs w:val="28"/>
          <w:lang w:eastAsia="ru-RU"/>
        </w:rPr>
      </w:pPr>
    </w:p>
    <w:p w:rsidR="002303DE" w:rsidRDefault="002303DE" w:rsidP="00BF799D">
      <w:pPr>
        <w:spacing w:after="0" w:line="240" w:lineRule="auto"/>
        <w:ind w:firstLine="709"/>
        <w:jc w:val="both"/>
        <w:rPr>
          <w:rFonts w:ascii="Times New Roman" w:eastAsia="Times New Roman" w:hAnsi="Times New Roman" w:cs="Times New Roman"/>
          <w:sz w:val="28"/>
          <w:szCs w:val="28"/>
          <w:lang w:eastAsia="ru-RU"/>
        </w:rPr>
      </w:pPr>
    </w:p>
    <w:p w:rsidR="002303DE" w:rsidRDefault="002303DE" w:rsidP="00BF799D">
      <w:pPr>
        <w:spacing w:after="0" w:line="240" w:lineRule="auto"/>
        <w:ind w:firstLine="709"/>
        <w:jc w:val="both"/>
        <w:rPr>
          <w:rFonts w:ascii="Times New Roman" w:eastAsia="Times New Roman" w:hAnsi="Times New Roman" w:cs="Times New Roman"/>
          <w:sz w:val="28"/>
          <w:szCs w:val="28"/>
          <w:lang w:eastAsia="ru-RU"/>
        </w:rPr>
      </w:pPr>
    </w:p>
    <w:p w:rsidR="002303DE" w:rsidRDefault="002303DE" w:rsidP="00BF799D">
      <w:pPr>
        <w:spacing w:after="0" w:line="240" w:lineRule="auto"/>
        <w:ind w:firstLine="709"/>
        <w:jc w:val="both"/>
        <w:rPr>
          <w:rFonts w:ascii="Times New Roman" w:eastAsia="Times New Roman" w:hAnsi="Times New Roman" w:cs="Times New Roman"/>
          <w:sz w:val="28"/>
          <w:szCs w:val="28"/>
          <w:lang w:eastAsia="ru-RU"/>
        </w:rPr>
      </w:pPr>
    </w:p>
    <w:p w:rsidR="002303DE" w:rsidRDefault="002303DE" w:rsidP="00BF799D">
      <w:pPr>
        <w:spacing w:after="0" w:line="240" w:lineRule="auto"/>
        <w:ind w:firstLine="709"/>
        <w:jc w:val="both"/>
        <w:rPr>
          <w:rFonts w:ascii="Times New Roman" w:eastAsia="Times New Roman" w:hAnsi="Times New Roman" w:cs="Times New Roman"/>
          <w:sz w:val="28"/>
          <w:szCs w:val="28"/>
          <w:lang w:eastAsia="ru-RU"/>
        </w:rPr>
      </w:pPr>
    </w:p>
    <w:p w:rsidR="002303DE" w:rsidRDefault="002303DE" w:rsidP="00BF799D">
      <w:pPr>
        <w:spacing w:after="0" w:line="240" w:lineRule="auto"/>
        <w:ind w:firstLine="709"/>
        <w:jc w:val="both"/>
        <w:rPr>
          <w:rFonts w:ascii="Times New Roman" w:eastAsia="Times New Roman" w:hAnsi="Times New Roman" w:cs="Times New Roman"/>
          <w:sz w:val="28"/>
          <w:szCs w:val="28"/>
          <w:lang w:eastAsia="ru-RU"/>
        </w:rPr>
      </w:pPr>
    </w:p>
    <w:p w:rsidR="002303DE" w:rsidRDefault="002303DE" w:rsidP="00BF799D">
      <w:pPr>
        <w:spacing w:after="0" w:line="240" w:lineRule="auto"/>
        <w:ind w:firstLine="709"/>
        <w:jc w:val="both"/>
        <w:rPr>
          <w:rFonts w:ascii="Times New Roman" w:eastAsia="Times New Roman" w:hAnsi="Times New Roman" w:cs="Times New Roman"/>
          <w:sz w:val="28"/>
          <w:szCs w:val="28"/>
          <w:lang w:eastAsia="ru-RU"/>
        </w:rPr>
      </w:pPr>
    </w:p>
    <w:p w:rsidR="002303DE" w:rsidRDefault="002303DE" w:rsidP="00BF799D">
      <w:pPr>
        <w:spacing w:after="0" w:line="240" w:lineRule="auto"/>
        <w:ind w:firstLine="709"/>
        <w:jc w:val="both"/>
        <w:rPr>
          <w:rFonts w:ascii="Times New Roman" w:eastAsia="Times New Roman" w:hAnsi="Times New Roman" w:cs="Times New Roman"/>
          <w:sz w:val="28"/>
          <w:szCs w:val="28"/>
          <w:lang w:eastAsia="ru-RU"/>
        </w:rPr>
      </w:pPr>
    </w:p>
    <w:p w:rsidR="002303DE" w:rsidRDefault="002303DE" w:rsidP="00BF799D">
      <w:pPr>
        <w:spacing w:after="0" w:line="240" w:lineRule="auto"/>
        <w:ind w:firstLine="709"/>
        <w:jc w:val="both"/>
        <w:rPr>
          <w:rFonts w:ascii="Times New Roman" w:eastAsia="Times New Roman" w:hAnsi="Times New Roman" w:cs="Times New Roman"/>
          <w:sz w:val="28"/>
          <w:szCs w:val="28"/>
          <w:lang w:eastAsia="ru-RU"/>
        </w:rPr>
      </w:pPr>
    </w:p>
    <w:p w:rsidR="002303DE" w:rsidRPr="002303DE" w:rsidRDefault="002303DE" w:rsidP="00BF799D">
      <w:pPr>
        <w:spacing w:after="0" w:line="240" w:lineRule="auto"/>
        <w:ind w:firstLine="709"/>
        <w:jc w:val="both"/>
        <w:rPr>
          <w:rFonts w:ascii="Times New Roman" w:eastAsia="Times New Roman" w:hAnsi="Times New Roman" w:cs="Times New Roman"/>
          <w:sz w:val="28"/>
          <w:szCs w:val="28"/>
          <w:lang w:eastAsia="ru-RU"/>
        </w:rPr>
      </w:pPr>
    </w:p>
    <w:p w:rsidR="00224BA0" w:rsidRPr="002303DE" w:rsidRDefault="00224BA0" w:rsidP="00BF799D">
      <w:pPr>
        <w:spacing w:after="0" w:line="240" w:lineRule="auto"/>
        <w:ind w:firstLine="709"/>
        <w:jc w:val="both"/>
        <w:rPr>
          <w:rFonts w:ascii="Times New Roman" w:eastAsia="Times New Roman" w:hAnsi="Times New Roman" w:cs="Times New Roman"/>
          <w:sz w:val="28"/>
          <w:szCs w:val="28"/>
          <w:lang w:eastAsia="ru-RU"/>
        </w:rPr>
      </w:pPr>
    </w:p>
    <w:p w:rsidR="00893568" w:rsidRPr="002303DE" w:rsidRDefault="00893568" w:rsidP="00224BA0">
      <w:pPr>
        <w:spacing w:after="0" w:line="240" w:lineRule="auto"/>
        <w:ind w:left="5387"/>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ПРИЛОЖЕНИЕ № 1</w:t>
      </w:r>
    </w:p>
    <w:p w:rsidR="00893568" w:rsidRPr="002303DE" w:rsidRDefault="00893568" w:rsidP="00224BA0">
      <w:pPr>
        <w:spacing w:after="0" w:line="240" w:lineRule="auto"/>
        <w:ind w:left="5387"/>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к Положению о муниципальном </w:t>
      </w:r>
    </w:p>
    <w:p w:rsidR="00893568" w:rsidRPr="002303DE" w:rsidRDefault="00893568" w:rsidP="00224BA0">
      <w:pPr>
        <w:spacing w:after="0" w:line="240" w:lineRule="auto"/>
        <w:ind w:left="5387"/>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контроле на автомобильном транспорте, </w:t>
      </w:r>
    </w:p>
    <w:p w:rsidR="00893568" w:rsidRPr="002303DE" w:rsidRDefault="00893568" w:rsidP="00224BA0">
      <w:pPr>
        <w:spacing w:after="0" w:line="240" w:lineRule="auto"/>
        <w:ind w:left="5387"/>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городском наземном электрическом транспорте </w:t>
      </w:r>
    </w:p>
    <w:p w:rsidR="00893568" w:rsidRPr="002303DE" w:rsidRDefault="00893568" w:rsidP="00224BA0">
      <w:pPr>
        <w:spacing w:after="0" w:line="240" w:lineRule="auto"/>
        <w:ind w:left="5387"/>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и в дорожном хозяйстве в границах населенных </w:t>
      </w:r>
    </w:p>
    <w:p w:rsidR="00893568" w:rsidRPr="002303DE" w:rsidRDefault="00893568" w:rsidP="00224BA0">
      <w:pPr>
        <w:spacing w:after="0" w:line="240" w:lineRule="auto"/>
        <w:ind w:left="5387"/>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пунктов поселения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52" w:name="Par381"/>
      <w:bookmarkEnd w:id="52"/>
      <w:r w:rsidRPr="002303DE">
        <w:rPr>
          <w:rFonts w:ascii="Times New Roman" w:eastAsia="Times New Roman" w:hAnsi="Times New Roman" w:cs="Times New Roman"/>
          <w:sz w:val="28"/>
          <w:szCs w:val="28"/>
          <w:lang w:eastAsia="ru-RU"/>
        </w:rPr>
        <w:t>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893568" w:rsidRPr="002303DE" w:rsidRDefault="00893568" w:rsidP="00013156">
      <w:pPr>
        <w:spacing w:after="0" w:line="240" w:lineRule="auto"/>
        <w:ind w:firstLine="709"/>
        <w:jc w:val="center"/>
        <w:rPr>
          <w:rFonts w:ascii="Times New Roman" w:eastAsia="Times New Roman" w:hAnsi="Times New Roman" w:cs="Times New Roman"/>
          <w:sz w:val="28"/>
          <w:szCs w:val="28"/>
          <w:lang w:eastAsia="ru-RU"/>
        </w:rPr>
      </w:pPr>
      <w:r w:rsidRPr="002303DE">
        <w:rPr>
          <w:rFonts w:ascii="Times New Roman" w:eastAsia="Times New Roman" w:hAnsi="Times New Roman" w:cs="Times New Roman"/>
          <w:b/>
          <w:bCs/>
          <w:sz w:val="28"/>
          <w:szCs w:val="28"/>
          <w:lang w:eastAsia="ru-RU"/>
        </w:rPr>
        <w:t>Критерии</w:t>
      </w:r>
    </w:p>
    <w:p w:rsidR="00893568" w:rsidRPr="002303DE" w:rsidRDefault="00893568" w:rsidP="00013156">
      <w:pPr>
        <w:spacing w:after="0" w:line="240" w:lineRule="auto"/>
        <w:ind w:firstLine="709"/>
        <w:jc w:val="center"/>
        <w:rPr>
          <w:rFonts w:ascii="Times New Roman" w:eastAsia="Times New Roman" w:hAnsi="Times New Roman" w:cs="Times New Roman"/>
          <w:sz w:val="28"/>
          <w:szCs w:val="28"/>
          <w:lang w:eastAsia="ru-RU"/>
        </w:rPr>
      </w:pPr>
      <w:r w:rsidRPr="002303DE">
        <w:rPr>
          <w:rFonts w:ascii="Times New Roman" w:eastAsia="Times New Roman" w:hAnsi="Times New Roman" w:cs="Times New Roman"/>
          <w:b/>
          <w:bCs/>
          <w:sz w:val="28"/>
          <w:szCs w:val="28"/>
          <w:lang w:eastAsia="ru-RU"/>
        </w:rPr>
        <w:lastRenderedPageBreak/>
        <w:t>отнесения объектов контроля к определенной категории риска</w:t>
      </w:r>
    </w:p>
    <w:p w:rsidR="00893568" w:rsidRPr="002303DE" w:rsidRDefault="00893568" w:rsidP="00013156">
      <w:pPr>
        <w:spacing w:after="0" w:line="240" w:lineRule="auto"/>
        <w:ind w:firstLine="709"/>
        <w:jc w:val="center"/>
        <w:rPr>
          <w:rFonts w:ascii="Times New Roman" w:eastAsia="Times New Roman" w:hAnsi="Times New Roman" w:cs="Times New Roman"/>
          <w:sz w:val="28"/>
          <w:szCs w:val="28"/>
          <w:lang w:eastAsia="ru-RU"/>
        </w:rPr>
      </w:pPr>
      <w:r w:rsidRPr="002303DE">
        <w:rPr>
          <w:rFonts w:ascii="Times New Roman" w:eastAsia="Times New Roman" w:hAnsi="Times New Roman" w:cs="Times New Roman"/>
          <w:b/>
          <w:bCs/>
          <w:sz w:val="28"/>
          <w:szCs w:val="28"/>
          <w:lang w:eastAsia="ru-RU"/>
        </w:rPr>
        <w:t xml:space="preserve">при осуществлении администрацией </w:t>
      </w:r>
      <w:r w:rsidR="003528AE" w:rsidRPr="002303DE">
        <w:rPr>
          <w:rFonts w:ascii="Times New Roman" w:eastAsia="Times New Roman" w:hAnsi="Times New Roman" w:cs="Times New Roman"/>
          <w:b/>
          <w:bCs/>
          <w:sz w:val="28"/>
          <w:szCs w:val="28"/>
          <w:lang w:eastAsia="ru-RU"/>
        </w:rPr>
        <w:t>Гривенского</w:t>
      </w:r>
      <w:r w:rsidRPr="002303DE">
        <w:rPr>
          <w:rFonts w:ascii="Times New Roman" w:eastAsia="Times New Roman" w:hAnsi="Times New Roman" w:cs="Times New Roman"/>
          <w:b/>
          <w:bCs/>
          <w:sz w:val="28"/>
          <w:szCs w:val="28"/>
          <w:lang w:eastAsia="ru-RU"/>
        </w:rPr>
        <w:t xml:space="preserve"> сельского поселения </w:t>
      </w:r>
      <w:r w:rsidR="00BF799D" w:rsidRPr="002303DE">
        <w:rPr>
          <w:rFonts w:ascii="Times New Roman" w:eastAsia="Times New Roman" w:hAnsi="Times New Roman" w:cs="Times New Roman"/>
          <w:b/>
          <w:bCs/>
          <w:sz w:val="28"/>
          <w:szCs w:val="28"/>
          <w:lang w:eastAsia="ru-RU"/>
        </w:rPr>
        <w:t>Калининского</w:t>
      </w:r>
      <w:r w:rsidRPr="002303DE">
        <w:rPr>
          <w:rFonts w:ascii="Times New Roman" w:eastAsia="Times New Roman" w:hAnsi="Times New Roman" w:cs="Times New Roman"/>
          <w:b/>
          <w:bCs/>
          <w:sz w:val="28"/>
          <w:szCs w:val="28"/>
          <w:lang w:eastAsia="ru-RU"/>
        </w:rPr>
        <w:t xml:space="preserve"> района муниципального контроля на автомобильном транспорте, городском наземном электрическом транспорте</w:t>
      </w:r>
    </w:p>
    <w:p w:rsidR="00893568" w:rsidRPr="002303DE" w:rsidRDefault="00893568" w:rsidP="00013156">
      <w:pPr>
        <w:spacing w:after="0" w:line="240" w:lineRule="auto"/>
        <w:ind w:firstLine="709"/>
        <w:jc w:val="center"/>
        <w:rPr>
          <w:rFonts w:ascii="Times New Roman" w:eastAsia="Times New Roman" w:hAnsi="Times New Roman" w:cs="Times New Roman"/>
          <w:sz w:val="28"/>
          <w:szCs w:val="28"/>
          <w:lang w:eastAsia="ru-RU"/>
        </w:rPr>
      </w:pPr>
      <w:r w:rsidRPr="002303DE">
        <w:rPr>
          <w:rFonts w:ascii="Times New Roman" w:eastAsia="Times New Roman" w:hAnsi="Times New Roman" w:cs="Times New Roman"/>
          <w:b/>
          <w:bCs/>
          <w:sz w:val="28"/>
          <w:szCs w:val="28"/>
          <w:lang w:eastAsia="ru-RU"/>
        </w:rPr>
        <w:t>и в дорожном хозяйстве в границах населенных пунктов</w:t>
      </w:r>
    </w:p>
    <w:p w:rsidR="00893568" w:rsidRPr="002303DE" w:rsidRDefault="00893568" w:rsidP="00013156">
      <w:pPr>
        <w:spacing w:after="0" w:line="240" w:lineRule="auto"/>
        <w:ind w:firstLine="709"/>
        <w:jc w:val="center"/>
        <w:rPr>
          <w:rFonts w:ascii="Times New Roman" w:eastAsia="Times New Roman" w:hAnsi="Times New Roman" w:cs="Times New Roman"/>
          <w:sz w:val="28"/>
          <w:szCs w:val="28"/>
          <w:lang w:eastAsia="ru-RU"/>
        </w:rPr>
      </w:pPr>
      <w:r w:rsidRPr="002303DE">
        <w:rPr>
          <w:rFonts w:ascii="Times New Roman" w:eastAsia="Times New Roman" w:hAnsi="Times New Roman" w:cs="Times New Roman"/>
          <w:b/>
          <w:bCs/>
          <w:sz w:val="28"/>
          <w:szCs w:val="28"/>
          <w:lang w:eastAsia="ru-RU"/>
        </w:rPr>
        <w:t>поселения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1. С учетом тяжести потенциальных негативных последствий возможного несоблюдения юридическими лицами и гражданами, в том числе индивидуальными предпринимателями (далее - контролируемые лица), требований, установленных международными договорами Российской Федерации,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в области транспорта (далее - обязательные требования), объекты контроля относятся к группам тяжести «А» и «Б».</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53" w:name="sub_1012"/>
      <w:r w:rsidRPr="002303DE">
        <w:rPr>
          <w:rFonts w:ascii="Times New Roman" w:eastAsia="Times New Roman" w:hAnsi="Times New Roman" w:cs="Times New Roman"/>
          <w:sz w:val="28"/>
          <w:szCs w:val="28"/>
          <w:lang w:eastAsia="ru-RU"/>
        </w:rPr>
        <w:t xml:space="preserve">2. К группе тяжести «А» относится </w:t>
      </w:r>
      <w:bookmarkStart w:id="54" w:name="sub_10122"/>
      <w:bookmarkEnd w:id="53"/>
      <w:r w:rsidRPr="002303DE">
        <w:rPr>
          <w:rFonts w:ascii="Times New Roman" w:eastAsia="Times New Roman" w:hAnsi="Times New Roman" w:cs="Times New Roman"/>
          <w:sz w:val="28"/>
          <w:szCs w:val="28"/>
          <w:lang w:eastAsia="ru-RU"/>
        </w:rPr>
        <w:t>соблюдение изготовителем, исполнителем (лицом, выполняющим функции иностранного изготовителя), продавцом требований, установленных пунктами 12 - 24.19 технического регламента Таможенного союза «Безопасность автомобильных дорог» (ТР ТС 014/2011), или обязательных требований, подлежащих применению до вступления в силу технических регламентов в соответствии с Федеральным законом «О техническом регулировании», в части сохранности автомобильных дорог.</w:t>
      </w:r>
      <w:bookmarkEnd w:id="54"/>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3. К группе тяжести «Б» относятся следующие виды деятельности:</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55" w:name="sub_10132"/>
      <w:r w:rsidRPr="002303DE">
        <w:rPr>
          <w:rFonts w:ascii="Times New Roman" w:eastAsia="Times New Roman" w:hAnsi="Times New Roman" w:cs="Times New Roman"/>
          <w:sz w:val="28"/>
          <w:szCs w:val="28"/>
          <w:lang w:eastAsia="ru-RU"/>
        </w:rPr>
        <w:t xml:space="preserve">а) </w:t>
      </w:r>
      <w:bookmarkStart w:id="56" w:name="sub_10134"/>
      <w:bookmarkEnd w:id="55"/>
      <w:r w:rsidRPr="002303DE">
        <w:rPr>
          <w:rFonts w:ascii="Times New Roman" w:eastAsia="Times New Roman" w:hAnsi="Times New Roman" w:cs="Times New Roman"/>
          <w:sz w:val="28"/>
          <w:szCs w:val="28"/>
          <w:lang w:eastAsia="ru-RU"/>
        </w:rPr>
        <w:t>деятельность по осуществлению работ по капитальному ремонту, ремонту и содержанию автомобильных дорог общего пользования;</w:t>
      </w:r>
      <w:bookmarkEnd w:id="56"/>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57" w:name="sub_10135"/>
      <w:r w:rsidRPr="002303DE">
        <w:rPr>
          <w:rFonts w:ascii="Times New Roman" w:eastAsia="Times New Roman" w:hAnsi="Times New Roman" w:cs="Times New Roman"/>
          <w:sz w:val="28"/>
          <w:szCs w:val="28"/>
          <w:lang w:eastAsia="ru-RU"/>
        </w:rPr>
        <w:t>б) деятельность по использованию полос отвода и (или) придорожных полос автомобильных дорог общего пользования.</w:t>
      </w:r>
      <w:bookmarkEnd w:id="57"/>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58" w:name="sub_1015"/>
      <w:r w:rsidRPr="002303DE">
        <w:rPr>
          <w:rFonts w:ascii="Times New Roman" w:eastAsia="Times New Roman" w:hAnsi="Times New Roman" w:cs="Times New Roman"/>
          <w:sz w:val="28"/>
          <w:szCs w:val="28"/>
          <w:lang w:eastAsia="ru-RU"/>
        </w:rPr>
        <w:t>4. При наличии критериев, позволяющих отнести деятельность контролируемого лица к различным группам тяжести, подлежит применению критерий, позволяющий отнести деятельность контролируемого лица к более высокой категории риска.</w:t>
      </w:r>
      <w:bookmarkEnd w:id="58"/>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59" w:name="sub_1016"/>
      <w:r w:rsidRPr="002303DE">
        <w:rPr>
          <w:rFonts w:ascii="Times New Roman" w:eastAsia="Times New Roman" w:hAnsi="Times New Roman" w:cs="Times New Roman"/>
          <w:sz w:val="28"/>
          <w:szCs w:val="28"/>
          <w:lang w:eastAsia="ru-RU"/>
        </w:rPr>
        <w:t>5. С учетом оценки вероятности несоблюдения контролируемыми лицами обязательных требований объекты контроля разделяются на группы вероятности «1», «2», «3» и «4».</w:t>
      </w:r>
      <w:bookmarkEnd w:id="59"/>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60" w:name="sub_1017"/>
      <w:r w:rsidRPr="002303DE">
        <w:rPr>
          <w:rFonts w:ascii="Times New Roman" w:eastAsia="Times New Roman" w:hAnsi="Times New Roman" w:cs="Times New Roman"/>
          <w:sz w:val="28"/>
          <w:szCs w:val="28"/>
          <w:lang w:eastAsia="ru-RU"/>
        </w:rPr>
        <w:t>6. К группе вероятности «1» относятся объекты контроля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bookmarkEnd w:id="60"/>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61" w:name="sub_1018"/>
      <w:r w:rsidRPr="002303DE">
        <w:rPr>
          <w:rFonts w:ascii="Times New Roman" w:eastAsia="Times New Roman" w:hAnsi="Times New Roman" w:cs="Times New Roman"/>
          <w:sz w:val="28"/>
          <w:szCs w:val="28"/>
          <w:lang w:eastAsia="ru-RU"/>
        </w:rPr>
        <w:lastRenderedPageBreak/>
        <w:t>Для целей применения настоящего приложения под аварийным событием понимаются дорожно-транспортные происшествия, следствием которых стали причинение вреда жизни и (или) здоровью людей и (или) материальный ущерб.</w:t>
      </w:r>
      <w:bookmarkEnd w:id="61"/>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7. К группе вероятности «2» относятся объекты контроля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контролируемому лицу наказания (или решения (постановления) о назначении контролируемому лицу административного наказания) за совершение при выполнении им трудовых функций преступления или административного правонарушения, которые повлекли наступление аварийного события, не повлекшего причинение вреда жизни и (или) здоровью людей.</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62" w:name="sub_1019"/>
      <w:r w:rsidRPr="002303DE">
        <w:rPr>
          <w:rFonts w:ascii="Times New Roman" w:eastAsia="Times New Roman" w:hAnsi="Times New Roman" w:cs="Times New Roman"/>
          <w:sz w:val="28"/>
          <w:szCs w:val="28"/>
          <w:lang w:eastAsia="ru-RU"/>
        </w:rPr>
        <w:t>8. К группе вероятности «3» объекты контроля, в отношении которых вступили в законную силу в течение 3 календарных лет, предшествующих дате принятия решения об отнесении деятельности контролируемого лица к категории риска, 15 и более решений (постановлений) о назначении административного наказания за правонарушения, предусмотренные статьями 11.21, 11.22, 12.21.3, 12.21.4, частями 3, 6 статьи 12.31.1, 14.43, частью 1 статьи 19.5 и статьей 19.7, Кодекса Российской Федерации об административных правонарушениях (за исключением административного наказания в виде предупреждения).</w:t>
      </w:r>
      <w:bookmarkEnd w:id="62"/>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63" w:name="sub_1020"/>
      <w:r w:rsidRPr="002303DE">
        <w:rPr>
          <w:rFonts w:ascii="Times New Roman" w:eastAsia="Times New Roman" w:hAnsi="Times New Roman" w:cs="Times New Roman"/>
          <w:sz w:val="28"/>
          <w:szCs w:val="28"/>
          <w:lang w:eastAsia="ru-RU"/>
        </w:rPr>
        <w:t>9. К группе вероятности «4» относятся объекты контроля при отсутствии вынесенных в отношении контролируемых лиц приговоров суда и (или) менее 15 решений (постановлений) по статьям, указанным в пункте 8 настоящего приложения.</w:t>
      </w:r>
      <w:bookmarkEnd w:id="63"/>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10. При наличии критериев, позволяющих отнести объект контроля к различным категориям риска или группам тяжести, подлежат применению критерии, относящие объект контроля к более высоким категориям риска или группам тяжести.</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bookmarkStart w:id="64" w:name="sub_1025"/>
      <w:r w:rsidRPr="002303DE">
        <w:rPr>
          <w:rFonts w:ascii="Times New Roman" w:eastAsia="Times New Roman" w:hAnsi="Times New Roman" w:cs="Times New Roman"/>
          <w:sz w:val="28"/>
          <w:szCs w:val="28"/>
          <w:lang w:eastAsia="ru-RU"/>
        </w:rPr>
        <w:t>11. Отнесение деятельности объекта контроля к определенной категории риска основывается на соотнесении группы тяжести и группы вероятности по матрице (таблица).</w:t>
      </w:r>
      <w:bookmarkEnd w:id="64"/>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Таблица</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Матрица категорий риска причинения вреда (ущерба)</w:t>
      </w:r>
    </w:p>
    <w:tbl>
      <w:tblPr>
        <w:tblW w:w="0" w:type="dxa"/>
        <w:jc w:val="center"/>
        <w:tblCellMar>
          <w:left w:w="0" w:type="dxa"/>
          <w:right w:w="0" w:type="dxa"/>
        </w:tblCellMar>
        <w:tblLook w:val="04A0" w:firstRow="1" w:lastRow="0" w:firstColumn="1" w:lastColumn="0" w:noHBand="0" w:noVBand="1"/>
      </w:tblPr>
      <w:tblGrid>
        <w:gridCol w:w="2408"/>
        <w:gridCol w:w="2925"/>
        <w:gridCol w:w="4289"/>
      </w:tblGrid>
      <w:tr w:rsidR="00893568" w:rsidRPr="002303DE" w:rsidTr="00893568">
        <w:trPr>
          <w:jc w:val="center"/>
        </w:trPr>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2303DE" w:rsidRDefault="00893568" w:rsidP="00013156">
            <w:pPr>
              <w:spacing w:after="0" w:line="240" w:lineRule="auto"/>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Категории риска</w:t>
            </w: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2303DE" w:rsidRDefault="00893568" w:rsidP="00013156">
            <w:pPr>
              <w:spacing w:after="0" w:line="240" w:lineRule="auto"/>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Группа тяжести</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2303DE" w:rsidRDefault="00893568" w:rsidP="00013156">
            <w:pPr>
              <w:spacing w:after="0" w:line="240" w:lineRule="auto"/>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Группа вероятности</w:t>
            </w:r>
          </w:p>
        </w:tc>
      </w:tr>
      <w:tr w:rsidR="00893568" w:rsidRPr="002303DE" w:rsidTr="00893568">
        <w:trPr>
          <w:jc w:val="center"/>
        </w:trPr>
        <w:tc>
          <w:tcPr>
            <w:tcW w:w="2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2303DE" w:rsidRDefault="00893568" w:rsidP="00013156">
            <w:pPr>
              <w:spacing w:after="0" w:line="240" w:lineRule="auto"/>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Средний риск</w:t>
            </w: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2303DE" w:rsidRDefault="00893568" w:rsidP="00013156">
            <w:pPr>
              <w:spacing w:after="0" w:line="240" w:lineRule="auto"/>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А</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2303DE" w:rsidRDefault="00893568" w:rsidP="00013156">
            <w:pPr>
              <w:spacing w:after="0" w:line="240" w:lineRule="auto"/>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1, 2</w:t>
            </w:r>
          </w:p>
        </w:tc>
      </w:tr>
      <w:tr w:rsidR="00893568" w:rsidRPr="002303DE" w:rsidTr="0089356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3568" w:rsidRPr="002303DE" w:rsidRDefault="00893568" w:rsidP="00013156">
            <w:pPr>
              <w:spacing w:after="0" w:line="240" w:lineRule="auto"/>
              <w:jc w:val="both"/>
              <w:rPr>
                <w:rFonts w:ascii="Times New Roman" w:eastAsia="Times New Roman" w:hAnsi="Times New Roman" w:cs="Times New Roman"/>
                <w:sz w:val="28"/>
                <w:szCs w:val="28"/>
                <w:lang w:eastAsia="ru-RU"/>
              </w:rPr>
            </w:pP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2303DE" w:rsidRDefault="00893568" w:rsidP="00013156">
            <w:pPr>
              <w:spacing w:after="0" w:line="240" w:lineRule="auto"/>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Б</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2303DE" w:rsidRDefault="00893568" w:rsidP="00013156">
            <w:pPr>
              <w:spacing w:after="0" w:line="240" w:lineRule="auto"/>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1, 2</w:t>
            </w:r>
          </w:p>
        </w:tc>
      </w:tr>
      <w:tr w:rsidR="00893568" w:rsidRPr="002303DE" w:rsidTr="00893568">
        <w:trPr>
          <w:jc w:val="center"/>
        </w:trPr>
        <w:tc>
          <w:tcPr>
            <w:tcW w:w="2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2303DE" w:rsidRDefault="00893568" w:rsidP="00013156">
            <w:pPr>
              <w:spacing w:after="0" w:line="240" w:lineRule="auto"/>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Умеренный риск</w:t>
            </w: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2303DE" w:rsidRDefault="00893568" w:rsidP="00013156">
            <w:pPr>
              <w:spacing w:after="0" w:line="240" w:lineRule="auto"/>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А</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2303DE" w:rsidRDefault="00893568" w:rsidP="00013156">
            <w:pPr>
              <w:spacing w:after="0" w:line="240" w:lineRule="auto"/>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3, 4</w:t>
            </w:r>
          </w:p>
        </w:tc>
      </w:tr>
      <w:tr w:rsidR="00893568" w:rsidRPr="002303DE" w:rsidTr="0089356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93568" w:rsidRPr="002303DE" w:rsidRDefault="00893568" w:rsidP="00013156">
            <w:pPr>
              <w:spacing w:after="0" w:line="240" w:lineRule="auto"/>
              <w:jc w:val="both"/>
              <w:rPr>
                <w:rFonts w:ascii="Times New Roman" w:eastAsia="Times New Roman" w:hAnsi="Times New Roman" w:cs="Times New Roman"/>
                <w:sz w:val="28"/>
                <w:szCs w:val="28"/>
                <w:lang w:eastAsia="ru-RU"/>
              </w:rPr>
            </w:pP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2303DE" w:rsidRDefault="00893568" w:rsidP="00013156">
            <w:pPr>
              <w:spacing w:after="0" w:line="240" w:lineRule="auto"/>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Б</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2303DE" w:rsidRDefault="00893568" w:rsidP="00013156">
            <w:pPr>
              <w:spacing w:after="0" w:line="240" w:lineRule="auto"/>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3</w:t>
            </w:r>
          </w:p>
        </w:tc>
      </w:tr>
      <w:tr w:rsidR="00893568" w:rsidRPr="002303DE" w:rsidTr="00893568">
        <w:trPr>
          <w:jc w:val="center"/>
        </w:trPr>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2303DE" w:rsidRDefault="00893568" w:rsidP="00013156">
            <w:pPr>
              <w:spacing w:after="0" w:line="240" w:lineRule="auto"/>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Низкий риск</w:t>
            </w: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2303DE" w:rsidRDefault="00893568" w:rsidP="00013156">
            <w:pPr>
              <w:spacing w:after="0" w:line="240" w:lineRule="auto"/>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Б</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3568" w:rsidRPr="002303DE" w:rsidRDefault="00893568" w:rsidP="00013156">
            <w:pPr>
              <w:spacing w:after="0" w:line="240" w:lineRule="auto"/>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4</w:t>
            </w:r>
          </w:p>
        </w:tc>
      </w:tr>
    </w:tbl>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224BA0"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Глава </w:t>
      </w:r>
      <w:r w:rsidR="003528AE" w:rsidRPr="002303DE">
        <w:rPr>
          <w:rFonts w:ascii="Times New Roman" w:eastAsia="Times New Roman" w:hAnsi="Times New Roman" w:cs="Times New Roman"/>
          <w:sz w:val="28"/>
          <w:szCs w:val="28"/>
          <w:lang w:eastAsia="ru-RU"/>
        </w:rPr>
        <w:t>Гривенского</w:t>
      </w:r>
      <w:r w:rsidRPr="002303DE">
        <w:rPr>
          <w:rFonts w:ascii="Times New Roman" w:eastAsia="Times New Roman" w:hAnsi="Times New Roman" w:cs="Times New Roman"/>
          <w:sz w:val="28"/>
          <w:szCs w:val="28"/>
          <w:lang w:eastAsia="ru-RU"/>
        </w:rPr>
        <w:t xml:space="preserve">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сельского поселения</w:t>
      </w:r>
    </w:p>
    <w:p w:rsidR="00893568" w:rsidRPr="002303DE" w:rsidRDefault="00BF799D"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Калининского</w:t>
      </w:r>
      <w:r w:rsidR="002303DE">
        <w:rPr>
          <w:rFonts w:ascii="Times New Roman" w:eastAsia="Times New Roman" w:hAnsi="Times New Roman" w:cs="Times New Roman"/>
          <w:sz w:val="28"/>
          <w:szCs w:val="28"/>
          <w:lang w:eastAsia="ru-RU"/>
        </w:rPr>
        <w:t xml:space="preserve"> </w:t>
      </w:r>
      <w:r w:rsidR="00893568" w:rsidRPr="002303DE">
        <w:rPr>
          <w:rFonts w:ascii="Times New Roman" w:eastAsia="Times New Roman" w:hAnsi="Times New Roman" w:cs="Times New Roman"/>
          <w:sz w:val="28"/>
          <w:szCs w:val="28"/>
          <w:lang w:eastAsia="ru-RU"/>
        </w:rPr>
        <w:t xml:space="preserve">района </w:t>
      </w:r>
      <w:r w:rsidR="00224BA0" w:rsidRPr="002303DE">
        <w:rPr>
          <w:rFonts w:ascii="Times New Roman" w:eastAsia="Times New Roman" w:hAnsi="Times New Roman" w:cs="Times New Roman"/>
          <w:sz w:val="28"/>
          <w:szCs w:val="28"/>
          <w:lang w:eastAsia="ru-RU"/>
        </w:rPr>
        <w:t xml:space="preserve">                                     </w:t>
      </w:r>
      <w:r w:rsidR="002303DE">
        <w:rPr>
          <w:rFonts w:ascii="Times New Roman" w:eastAsia="Times New Roman" w:hAnsi="Times New Roman" w:cs="Times New Roman"/>
          <w:sz w:val="28"/>
          <w:szCs w:val="28"/>
          <w:lang w:eastAsia="ru-RU"/>
        </w:rPr>
        <w:t xml:space="preserve">             </w:t>
      </w:r>
      <w:r w:rsidR="00224BA0" w:rsidRPr="002303DE">
        <w:rPr>
          <w:rFonts w:ascii="Times New Roman" w:eastAsia="Times New Roman" w:hAnsi="Times New Roman" w:cs="Times New Roman"/>
          <w:sz w:val="28"/>
          <w:szCs w:val="28"/>
          <w:lang w:eastAsia="ru-RU"/>
        </w:rPr>
        <w:t xml:space="preserve">               </w:t>
      </w:r>
      <w:r w:rsidR="002303DE">
        <w:rPr>
          <w:rFonts w:ascii="Times New Roman" w:eastAsia="Times New Roman" w:hAnsi="Times New Roman" w:cs="Times New Roman"/>
          <w:sz w:val="28"/>
          <w:szCs w:val="28"/>
          <w:lang w:eastAsia="ru-RU"/>
        </w:rPr>
        <w:t>Л.Г. Фикс</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lastRenderedPageBreak/>
        <w:t>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224BA0" w:rsidRDefault="00224BA0" w:rsidP="002303DE">
      <w:pPr>
        <w:spacing w:after="0" w:line="240" w:lineRule="auto"/>
        <w:jc w:val="both"/>
        <w:rPr>
          <w:rFonts w:ascii="Times New Roman" w:eastAsia="Times New Roman" w:hAnsi="Times New Roman" w:cs="Times New Roman"/>
          <w:sz w:val="28"/>
          <w:szCs w:val="28"/>
          <w:lang w:eastAsia="ru-RU"/>
        </w:rPr>
      </w:pPr>
    </w:p>
    <w:p w:rsidR="002303DE" w:rsidRDefault="002303DE" w:rsidP="002303DE">
      <w:pPr>
        <w:spacing w:after="0" w:line="240" w:lineRule="auto"/>
        <w:jc w:val="both"/>
        <w:rPr>
          <w:rFonts w:ascii="Times New Roman" w:eastAsia="Times New Roman" w:hAnsi="Times New Roman" w:cs="Times New Roman"/>
          <w:sz w:val="28"/>
          <w:szCs w:val="28"/>
          <w:lang w:eastAsia="ru-RU"/>
        </w:rPr>
      </w:pPr>
    </w:p>
    <w:p w:rsidR="002303DE" w:rsidRDefault="002303DE" w:rsidP="002303DE">
      <w:pPr>
        <w:spacing w:after="0" w:line="240" w:lineRule="auto"/>
        <w:jc w:val="both"/>
        <w:rPr>
          <w:rFonts w:ascii="Times New Roman" w:eastAsia="Times New Roman" w:hAnsi="Times New Roman" w:cs="Times New Roman"/>
          <w:sz w:val="28"/>
          <w:szCs w:val="28"/>
          <w:lang w:eastAsia="ru-RU"/>
        </w:rPr>
      </w:pPr>
    </w:p>
    <w:p w:rsidR="002303DE" w:rsidRDefault="002303DE" w:rsidP="002303DE">
      <w:pPr>
        <w:spacing w:after="0" w:line="240" w:lineRule="auto"/>
        <w:jc w:val="both"/>
        <w:rPr>
          <w:rFonts w:ascii="Times New Roman" w:eastAsia="Times New Roman" w:hAnsi="Times New Roman" w:cs="Times New Roman"/>
          <w:sz w:val="28"/>
          <w:szCs w:val="28"/>
          <w:lang w:eastAsia="ru-RU"/>
        </w:rPr>
      </w:pPr>
    </w:p>
    <w:p w:rsidR="002303DE" w:rsidRDefault="002303DE" w:rsidP="002303DE">
      <w:pPr>
        <w:spacing w:after="0" w:line="240" w:lineRule="auto"/>
        <w:jc w:val="both"/>
        <w:rPr>
          <w:rFonts w:ascii="Times New Roman" w:eastAsia="Times New Roman" w:hAnsi="Times New Roman" w:cs="Times New Roman"/>
          <w:sz w:val="28"/>
          <w:szCs w:val="28"/>
          <w:lang w:eastAsia="ru-RU"/>
        </w:rPr>
      </w:pPr>
    </w:p>
    <w:p w:rsidR="002303DE" w:rsidRDefault="002303DE" w:rsidP="002303DE">
      <w:pPr>
        <w:spacing w:after="0" w:line="240" w:lineRule="auto"/>
        <w:jc w:val="both"/>
        <w:rPr>
          <w:rFonts w:ascii="Times New Roman" w:eastAsia="Times New Roman" w:hAnsi="Times New Roman" w:cs="Times New Roman"/>
          <w:sz w:val="28"/>
          <w:szCs w:val="28"/>
          <w:lang w:eastAsia="ru-RU"/>
        </w:rPr>
      </w:pPr>
    </w:p>
    <w:p w:rsidR="002303DE" w:rsidRDefault="002303DE" w:rsidP="002303DE">
      <w:pPr>
        <w:spacing w:after="0" w:line="240" w:lineRule="auto"/>
        <w:jc w:val="both"/>
        <w:rPr>
          <w:rFonts w:ascii="Times New Roman" w:eastAsia="Times New Roman" w:hAnsi="Times New Roman" w:cs="Times New Roman"/>
          <w:sz w:val="28"/>
          <w:szCs w:val="28"/>
          <w:lang w:eastAsia="ru-RU"/>
        </w:rPr>
      </w:pPr>
    </w:p>
    <w:p w:rsidR="002303DE" w:rsidRDefault="002303DE" w:rsidP="002303DE">
      <w:pPr>
        <w:spacing w:after="0" w:line="240" w:lineRule="auto"/>
        <w:jc w:val="both"/>
        <w:rPr>
          <w:rFonts w:ascii="Times New Roman" w:eastAsia="Times New Roman" w:hAnsi="Times New Roman" w:cs="Times New Roman"/>
          <w:sz w:val="28"/>
          <w:szCs w:val="28"/>
          <w:lang w:eastAsia="ru-RU"/>
        </w:rPr>
      </w:pPr>
    </w:p>
    <w:p w:rsidR="002303DE" w:rsidRDefault="002303DE" w:rsidP="002303DE">
      <w:pPr>
        <w:spacing w:after="0" w:line="240" w:lineRule="auto"/>
        <w:jc w:val="both"/>
        <w:rPr>
          <w:rFonts w:ascii="Times New Roman" w:eastAsia="Times New Roman" w:hAnsi="Times New Roman" w:cs="Times New Roman"/>
          <w:sz w:val="28"/>
          <w:szCs w:val="28"/>
          <w:lang w:eastAsia="ru-RU"/>
        </w:rPr>
      </w:pPr>
    </w:p>
    <w:p w:rsidR="002303DE" w:rsidRDefault="002303DE" w:rsidP="002303DE">
      <w:pPr>
        <w:spacing w:after="0" w:line="240" w:lineRule="auto"/>
        <w:jc w:val="both"/>
        <w:rPr>
          <w:rFonts w:ascii="Times New Roman" w:eastAsia="Times New Roman" w:hAnsi="Times New Roman" w:cs="Times New Roman"/>
          <w:sz w:val="28"/>
          <w:szCs w:val="28"/>
          <w:lang w:eastAsia="ru-RU"/>
        </w:rPr>
      </w:pPr>
    </w:p>
    <w:p w:rsidR="002303DE" w:rsidRDefault="002303DE" w:rsidP="002303DE">
      <w:pPr>
        <w:spacing w:after="0" w:line="240" w:lineRule="auto"/>
        <w:jc w:val="both"/>
        <w:rPr>
          <w:rFonts w:ascii="Times New Roman" w:eastAsia="Times New Roman" w:hAnsi="Times New Roman" w:cs="Times New Roman"/>
          <w:sz w:val="28"/>
          <w:szCs w:val="28"/>
          <w:lang w:eastAsia="ru-RU"/>
        </w:rPr>
      </w:pPr>
    </w:p>
    <w:p w:rsidR="002303DE" w:rsidRDefault="002303DE" w:rsidP="002303DE">
      <w:pPr>
        <w:spacing w:after="0" w:line="240" w:lineRule="auto"/>
        <w:jc w:val="both"/>
        <w:rPr>
          <w:rFonts w:ascii="Times New Roman" w:eastAsia="Times New Roman" w:hAnsi="Times New Roman" w:cs="Times New Roman"/>
          <w:sz w:val="28"/>
          <w:szCs w:val="28"/>
          <w:lang w:eastAsia="ru-RU"/>
        </w:rPr>
      </w:pPr>
    </w:p>
    <w:p w:rsidR="002303DE" w:rsidRDefault="002303DE" w:rsidP="002303DE">
      <w:pPr>
        <w:spacing w:after="0" w:line="240" w:lineRule="auto"/>
        <w:jc w:val="both"/>
        <w:rPr>
          <w:rFonts w:ascii="Times New Roman" w:eastAsia="Times New Roman" w:hAnsi="Times New Roman" w:cs="Times New Roman"/>
          <w:sz w:val="28"/>
          <w:szCs w:val="28"/>
          <w:lang w:eastAsia="ru-RU"/>
        </w:rPr>
      </w:pPr>
    </w:p>
    <w:p w:rsidR="002303DE" w:rsidRDefault="002303DE" w:rsidP="002303DE">
      <w:pPr>
        <w:spacing w:after="0" w:line="240" w:lineRule="auto"/>
        <w:jc w:val="both"/>
        <w:rPr>
          <w:rFonts w:ascii="Times New Roman" w:eastAsia="Times New Roman" w:hAnsi="Times New Roman" w:cs="Times New Roman"/>
          <w:sz w:val="28"/>
          <w:szCs w:val="28"/>
          <w:lang w:eastAsia="ru-RU"/>
        </w:rPr>
      </w:pPr>
    </w:p>
    <w:p w:rsidR="002303DE" w:rsidRDefault="002303DE" w:rsidP="002303DE">
      <w:pPr>
        <w:spacing w:after="0" w:line="240" w:lineRule="auto"/>
        <w:jc w:val="both"/>
        <w:rPr>
          <w:rFonts w:ascii="Times New Roman" w:eastAsia="Times New Roman" w:hAnsi="Times New Roman" w:cs="Times New Roman"/>
          <w:sz w:val="28"/>
          <w:szCs w:val="28"/>
          <w:lang w:eastAsia="ru-RU"/>
        </w:rPr>
      </w:pPr>
    </w:p>
    <w:p w:rsidR="002303DE" w:rsidRDefault="002303DE" w:rsidP="002303DE">
      <w:pPr>
        <w:spacing w:after="0" w:line="240" w:lineRule="auto"/>
        <w:jc w:val="both"/>
        <w:rPr>
          <w:rFonts w:ascii="Times New Roman" w:eastAsia="Times New Roman" w:hAnsi="Times New Roman" w:cs="Times New Roman"/>
          <w:sz w:val="28"/>
          <w:szCs w:val="28"/>
          <w:lang w:eastAsia="ru-RU"/>
        </w:rPr>
      </w:pPr>
    </w:p>
    <w:p w:rsidR="002303DE" w:rsidRDefault="002303DE" w:rsidP="002303DE">
      <w:pPr>
        <w:spacing w:after="0" w:line="240" w:lineRule="auto"/>
        <w:jc w:val="both"/>
        <w:rPr>
          <w:rFonts w:ascii="Times New Roman" w:eastAsia="Times New Roman" w:hAnsi="Times New Roman" w:cs="Times New Roman"/>
          <w:sz w:val="28"/>
          <w:szCs w:val="28"/>
          <w:lang w:eastAsia="ru-RU"/>
        </w:rPr>
      </w:pPr>
    </w:p>
    <w:p w:rsidR="002303DE" w:rsidRDefault="002303DE" w:rsidP="002303DE">
      <w:pPr>
        <w:spacing w:after="0" w:line="240" w:lineRule="auto"/>
        <w:jc w:val="both"/>
        <w:rPr>
          <w:rFonts w:ascii="Times New Roman" w:eastAsia="Times New Roman" w:hAnsi="Times New Roman" w:cs="Times New Roman"/>
          <w:sz w:val="28"/>
          <w:szCs w:val="28"/>
          <w:lang w:eastAsia="ru-RU"/>
        </w:rPr>
      </w:pPr>
    </w:p>
    <w:p w:rsidR="002303DE" w:rsidRDefault="002303DE" w:rsidP="002303DE">
      <w:pPr>
        <w:spacing w:after="0" w:line="240" w:lineRule="auto"/>
        <w:jc w:val="both"/>
        <w:rPr>
          <w:rFonts w:ascii="Times New Roman" w:eastAsia="Times New Roman" w:hAnsi="Times New Roman" w:cs="Times New Roman"/>
          <w:sz w:val="28"/>
          <w:szCs w:val="28"/>
          <w:lang w:eastAsia="ru-RU"/>
        </w:rPr>
      </w:pPr>
    </w:p>
    <w:p w:rsidR="002303DE" w:rsidRDefault="002303DE" w:rsidP="002303DE">
      <w:pPr>
        <w:spacing w:after="0" w:line="240" w:lineRule="auto"/>
        <w:jc w:val="both"/>
        <w:rPr>
          <w:rFonts w:ascii="Times New Roman" w:eastAsia="Times New Roman" w:hAnsi="Times New Roman" w:cs="Times New Roman"/>
          <w:sz w:val="28"/>
          <w:szCs w:val="28"/>
          <w:lang w:eastAsia="ru-RU"/>
        </w:rPr>
      </w:pPr>
    </w:p>
    <w:p w:rsidR="002303DE" w:rsidRDefault="002303DE" w:rsidP="002303DE">
      <w:pPr>
        <w:spacing w:after="0" w:line="240" w:lineRule="auto"/>
        <w:jc w:val="both"/>
        <w:rPr>
          <w:rFonts w:ascii="Times New Roman" w:eastAsia="Times New Roman" w:hAnsi="Times New Roman" w:cs="Times New Roman"/>
          <w:sz w:val="28"/>
          <w:szCs w:val="28"/>
          <w:lang w:eastAsia="ru-RU"/>
        </w:rPr>
      </w:pPr>
    </w:p>
    <w:p w:rsidR="002303DE" w:rsidRDefault="002303DE" w:rsidP="002303DE">
      <w:pPr>
        <w:spacing w:after="0" w:line="240" w:lineRule="auto"/>
        <w:jc w:val="both"/>
        <w:rPr>
          <w:rFonts w:ascii="Times New Roman" w:eastAsia="Times New Roman" w:hAnsi="Times New Roman" w:cs="Times New Roman"/>
          <w:sz w:val="28"/>
          <w:szCs w:val="28"/>
          <w:lang w:eastAsia="ru-RU"/>
        </w:rPr>
      </w:pPr>
    </w:p>
    <w:p w:rsidR="002303DE" w:rsidRDefault="002303DE" w:rsidP="002303DE">
      <w:pPr>
        <w:spacing w:after="0" w:line="240" w:lineRule="auto"/>
        <w:jc w:val="both"/>
        <w:rPr>
          <w:rFonts w:ascii="Times New Roman" w:eastAsia="Times New Roman" w:hAnsi="Times New Roman" w:cs="Times New Roman"/>
          <w:sz w:val="28"/>
          <w:szCs w:val="28"/>
          <w:lang w:eastAsia="ru-RU"/>
        </w:rPr>
      </w:pPr>
    </w:p>
    <w:p w:rsidR="002303DE" w:rsidRDefault="002303DE" w:rsidP="002303DE">
      <w:pPr>
        <w:spacing w:after="0" w:line="240" w:lineRule="auto"/>
        <w:jc w:val="both"/>
        <w:rPr>
          <w:rFonts w:ascii="Times New Roman" w:eastAsia="Times New Roman" w:hAnsi="Times New Roman" w:cs="Times New Roman"/>
          <w:sz w:val="28"/>
          <w:szCs w:val="28"/>
          <w:lang w:eastAsia="ru-RU"/>
        </w:rPr>
      </w:pPr>
    </w:p>
    <w:p w:rsidR="002303DE" w:rsidRDefault="002303DE" w:rsidP="002303DE">
      <w:pPr>
        <w:spacing w:after="0" w:line="240" w:lineRule="auto"/>
        <w:jc w:val="both"/>
        <w:rPr>
          <w:rFonts w:ascii="Times New Roman" w:eastAsia="Times New Roman" w:hAnsi="Times New Roman" w:cs="Times New Roman"/>
          <w:sz w:val="28"/>
          <w:szCs w:val="28"/>
          <w:lang w:eastAsia="ru-RU"/>
        </w:rPr>
      </w:pPr>
    </w:p>
    <w:p w:rsidR="002303DE" w:rsidRDefault="002303DE" w:rsidP="002303DE">
      <w:pPr>
        <w:spacing w:after="0" w:line="240" w:lineRule="auto"/>
        <w:jc w:val="both"/>
        <w:rPr>
          <w:rFonts w:ascii="Times New Roman" w:eastAsia="Times New Roman" w:hAnsi="Times New Roman" w:cs="Times New Roman"/>
          <w:sz w:val="28"/>
          <w:szCs w:val="28"/>
          <w:lang w:eastAsia="ru-RU"/>
        </w:rPr>
      </w:pPr>
    </w:p>
    <w:p w:rsidR="002303DE" w:rsidRDefault="002303DE" w:rsidP="002303DE">
      <w:pPr>
        <w:spacing w:after="0" w:line="240" w:lineRule="auto"/>
        <w:jc w:val="both"/>
        <w:rPr>
          <w:rFonts w:ascii="Times New Roman" w:eastAsia="Times New Roman" w:hAnsi="Times New Roman" w:cs="Times New Roman"/>
          <w:sz w:val="28"/>
          <w:szCs w:val="28"/>
          <w:lang w:eastAsia="ru-RU"/>
        </w:rPr>
      </w:pPr>
    </w:p>
    <w:p w:rsidR="002303DE" w:rsidRDefault="002303DE" w:rsidP="002303DE">
      <w:pPr>
        <w:spacing w:after="0" w:line="240" w:lineRule="auto"/>
        <w:jc w:val="both"/>
        <w:rPr>
          <w:rFonts w:ascii="Times New Roman" w:eastAsia="Times New Roman" w:hAnsi="Times New Roman" w:cs="Times New Roman"/>
          <w:sz w:val="28"/>
          <w:szCs w:val="28"/>
          <w:lang w:eastAsia="ru-RU"/>
        </w:rPr>
      </w:pPr>
    </w:p>
    <w:p w:rsidR="002303DE" w:rsidRDefault="002303DE" w:rsidP="002303DE">
      <w:pPr>
        <w:spacing w:after="0" w:line="240" w:lineRule="auto"/>
        <w:jc w:val="both"/>
        <w:rPr>
          <w:rFonts w:ascii="Times New Roman" w:eastAsia="Times New Roman" w:hAnsi="Times New Roman" w:cs="Times New Roman"/>
          <w:sz w:val="28"/>
          <w:szCs w:val="28"/>
          <w:lang w:eastAsia="ru-RU"/>
        </w:rPr>
      </w:pPr>
    </w:p>
    <w:p w:rsidR="002303DE" w:rsidRDefault="002303DE" w:rsidP="002303DE">
      <w:pPr>
        <w:spacing w:after="0" w:line="240" w:lineRule="auto"/>
        <w:jc w:val="both"/>
        <w:rPr>
          <w:rFonts w:ascii="Times New Roman" w:eastAsia="Times New Roman" w:hAnsi="Times New Roman" w:cs="Times New Roman"/>
          <w:sz w:val="28"/>
          <w:szCs w:val="28"/>
          <w:lang w:eastAsia="ru-RU"/>
        </w:rPr>
      </w:pPr>
    </w:p>
    <w:p w:rsidR="002303DE" w:rsidRDefault="002303DE" w:rsidP="002303DE">
      <w:pPr>
        <w:spacing w:after="0" w:line="240" w:lineRule="auto"/>
        <w:jc w:val="both"/>
        <w:rPr>
          <w:rFonts w:ascii="Times New Roman" w:eastAsia="Times New Roman" w:hAnsi="Times New Roman" w:cs="Times New Roman"/>
          <w:sz w:val="28"/>
          <w:szCs w:val="28"/>
          <w:lang w:eastAsia="ru-RU"/>
        </w:rPr>
      </w:pPr>
    </w:p>
    <w:p w:rsidR="002303DE" w:rsidRDefault="002303DE" w:rsidP="002303DE">
      <w:pPr>
        <w:spacing w:after="0" w:line="240" w:lineRule="auto"/>
        <w:jc w:val="both"/>
        <w:rPr>
          <w:rFonts w:ascii="Times New Roman" w:eastAsia="Times New Roman" w:hAnsi="Times New Roman" w:cs="Times New Roman"/>
          <w:sz w:val="28"/>
          <w:szCs w:val="28"/>
          <w:lang w:eastAsia="ru-RU"/>
        </w:rPr>
      </w:pPr>
    </w:p>
    <w:p w:rsidR="002303DE" w:rsidRPr="002303DE" w:rsidRDefault="002303DE" w:rsidP="002303DE">
      <w:pPr>
        <w:spacing w:after="0" w:line="240" w:lineRule="auto"/>
        <w:jc w:val="both"/>
        <w:rPr>
          <w:rFonts w:ascii="Times New Roman" w:eastAsia="Times New Roman" w:hAnsi="Times New Roman" w:cs="Times New Roman"/>
          <w:sz w:val="28"/>
          <w:szCs w:val="28"/>
          <w:lang w:eastAsia="ru-RU"/>
        </w:rPr>
      </w:pPr>
    </w:p>
    <w:p w:rsidR="00224BA0" w:rsidRPr="002303DE" w:rsidRDefault="00224BA0" w:rsidP="00BF799D">
      <w:pPr>
        <w:spacing w:after="0" w:line="240" w:lineRule="auto"/>
        <w:ind w:firstLine="709"/>
        <w:jc w:val="both"/>
        <w:rPr>
          <w:rFonts w:ascii="Times New Roman" w:eastAsia="Times New Roman" w:hAnsi="Times New Roman" w:cs="Times New Roman"/>
          <w:sz w:val="28"/>
          <w:szCs w:val="28"/>
          <w:lang w:eastAsia="ru-RU"/>
        </w:rPr>
      </w:pPr>
    </w:p>
    <w:p w:rsidR="00893568" w:rsidRPr="002303DE" w:rsidRDefault="00893568" w:rsidP="00224BA0">
      <w:pPr>
        <w:spacing w:after="0" w:line="240" w:lineRule="auto"/>
        <w:ind w:left="5387"/>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ПРИЛОЖЕНИЕ № 2</w:t>
      </w:r>
    </w:p>
    <w:p w:rsidR="00893568" w:rsidRPr="002303DE" w:rsidRDefault="00893568" w:rsidP="00224BA0">
      <w:pPr>
        <w:spacing w:after="0" w:line="240" w:lineRule="auto"/>
        <w:ind w:left="5387"/>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w:t>
      </w:r>
    </w:p>
    <w:p w:rsidR="00893568" w:rsidRPr="002303DE" w:rsidRDefault="00893568" w:rsidP="00224BA0">
      <w:pPr>
        <w:spacing w:after="0" w:line="240" w:lineRule="auto"/>
        <w:ind w:left="5387"/>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пунктов поселения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893568" w:rsidRPr="002303DE" w:rsidRDefault="00893568" w:rsidP="00013156">
      <w:pPr>
        <w:spacing w:after="0" w:line="240" w:lineRule="auto"/>
        <w:ind w:firstLine="709"/>
        <w:jc w:val="center"/>
        <w:rPr>
          <w:rFonts w:ascii="Times New Roman" w:eastAsia="Times New Roman" w:hAnsi="Times New Roman" w:cs="Times New Roman"/>
          <w:sz w:val="28"/>
          <w:szCs w:val="28"/>
          <w:lang w:eastAsia="ru-RU"/>
        </w:rPr>
      </w:pPr>
      <w:r w:rsidRPr="002303DE">
        <w:rPr>
          <w:rFonts w:ascii="Times New Roman" w:eastAsia="Times New Roman" w:hAnsi="Times New Roman" w:cs="Times New Roman"/>
          <w:b/>
          <w:bCs/>
          <w:sz w:val="28"/>
          <w:szCs w:val="28"/>
          <w:lang w:eastAsia="ru-RU"/>
        </w:rPr>
        <w:t>Индикаторы</w:t>
      </w:r>
    </w:p>
    <w:p w:rsidR="00893568" w:rsidRPr="002303DE" w:rsidRDefault="00893568" w:rsidP="00013156">
      <w:pPr>
        <w:spacing w:after="0" w:line="240" w:lineRule="auto"/>
        <w:ind w:firstLine="709"/>
        <w:jc w:val="center"/>
        <w:rPr>
          <w:rFonts w:ascii="Times New Roman" w:eastAsia="Times New Roman" w:hAnsi="Times New Roman" w:cs="Times New Roman"/>
          <w:sz w:val="28"/>
          <w:szCs w:val="28"/>
          <w:lang w:eastAsia="ru-RU"/>
        </w:rPr>
      </w:pPr>
      <w:r w:rsidRPr="002303DE">
        <w:rPr>
          <w:rFonts w:ascii="Times New Roman" w:eastAsia="Times New Roman" w:hAnsi="Times New Roman" w:cs="Times New Roman"/>
          <w:b/>
          <w:bCs/>
          <w:sz w:val="28"/>
          <w:szCs w:val="28"/>
          <w:lang w:eastAsia="ru-RU"/>
        </w:rPr>
        <w:lastRenderedPageBreak/>
        <w:t xml:space="preserve">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003528AE" w:rsidRPr="002303DE">
        <w:rPr>
          <w:rFonts w:ascii="Times New Roman" w:eastAsia="Times New Roman" w:hAnsi="Times New Roman" w:cs="Times New Roman"/>
          <w:b/>
          <w:bCs/>
          <w:sz w:val="28"/>
          <w:szCs w:val="28"/>
          <w:lang w:eastAsia="ru-RU"/>
        </w:rPr>
        <w:t>Гривенского</w:t>
      </w:r>
      <w:r w:rsidRPr="002303DE">
        <w:rPr>
          <w:rFonts w:ascii="Times New Roman" w:eastAsia="Times New Roman" w:hAnsi="Times New Roman" w:cs="Times New Roman"/>
          <w:b/>
          <w:bCs/>
          <w:sz w:val="28"/>
          <w:szCs w:val="28"/>
          <w:lang w:eastAsia="ru-RU"/>
        </w:rPr>
        <w:t xml:space="preserve"> сельского поселения </w:t>
      </w:r>
      <w:r w:rsidR="00BF799D" w:rsidRPr="002303DE">
        <w:rPr>
          <w:rFonts w:ascii="Times New Roman" w:eastAsia="Times New Roman" w:hAnsi="Times New Roman" w:cs="Times New Roman"/>
          <w:b/>
          <w:bCs/>
          <w:sz w:val="28"/>
          <w:szCs w:val="28"/>
          <w:lang w:eastAsia="ru-RU"/>
        </w:rPr>
        <w:t>Калининского</w:t>
      </w:r>
      <w:r w:rsidRPr="002303DE">
        <w:rPr>
          <w:rFonts w:ascii="Times New Roman" w:eastAsia="Times New Roman" w:hAnsi="Times New Roman" w:cs="Times New Roman"/>
          <w:b/>
          <w:bCs/>
          <w:sz w:val="28"/>
          <w:szCs w:val="28"/>
          <w:lang w:eastAsia="ru-RU"/>
        </w:rPr>
        <w:t xml:space="preserve"> района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1. Поступление в администрацию </w:t>
      </w:r>
      <w:r w:rsidR="003528AE" w:rsidRPr="002303DE">
        <w:rPr>
          <w:rFonts w:ascii="Times New Roman" w:eastAsia="Times New Roman" w:hAnsi="Times New Roman" w:cs="Times New Roman"/>
          <w:sz w:val="28"/>
          <w:szCs w:val="28"/>
          <w:lang w:eastAsia="ru-RU"/>
        </w:rPr>
        <w:t>Гривенского</w:t>
      </w:r>
      <w:r w:rsidRPr="002303DE">
        <w:rPr>
          <w:rFonts w:ascii="Times New Roman" w:eastAsia="Times New Roman" w:hAnsi="Times New Roman" w:cs="Times New Roman"/>
          <w:sz w:val="28"/>
          <w:szCs w:val="28"/>
          <w:lang w:eastAsia="ru-RU"/>
        </w:rPr>
        <w:t xml:space="preserve"> сельского поселения </w:t>
      </w:r>
      <w:r w:rsidR="00BF799D" w:rsidRPr="002303DE">
        <w:rPr>
          <w:rFonts w:ascii="Times New Roman" w:eastAsia="Times New Roman" w:hAnsi="Times New Roman" w:cs="Times New Roman"/>
          <w:sz w:val="28"/>
          <w:szCs w:val="28"/>
          <w:lang w:eastAsia="ru-RU"/>
        </w:rPr>
        <w:t>Калининского</w:t>
      </w:r>
      <w:r w:rsidRPr="002303DE">
        <w:rPr>
          <w:rFonts w:ascii="Times New Roman" w:eastAsia="Times New Roman" w:hAnsi="Times New Roman" w:cs="Times New Roman"/>
          <w:sz w:val="28"/>
          <w:szCs w:val="28"/>
          <w:lang w:eastAsia="ru-RU"/>
        </w:rPr>
        <w:t xml:space="preserve"> района обращений граждан,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1) в области автомобильных дорог и дорожной деятельности, установленных в отношении автомобильных дорог местного значения в границах населенных пунктов </w:t>
      </w:r>
      <w:r w:rsidR="003528AE" w:rsidRPr="002303DE">
        <w:rPr>
          <w:rFonts w:ascii="Times New Roman" w:eastAsia="Times New Roman" w:hAnsi="Times New Roman" w:cs="Times New Roman"/>
          <w:sz w:val="28"/>
          <w:szCs w:val="28"/>
          <w:lang w:eastAsia="ru-RU"/>
        </w:rPr>
        <w:t>Гривенского</w:t>
      </w:r>
      <w:r w:rsidRPr="002303DE">
        <w:rPr>
          <w:rFonts w:ascii="Times New Roman" w:eastAsia="Times New Roman" w:hAnsi="Times New Roman" w:cs="Times New Roman"/>
          <w:sz w:val="28"/>
          <w:szCs w:val="28"/>
          <w:lang w:eastAsia="ru-RU"/>
        </w:rPr>
        <w:t xml:space="preserve"> сельского поселения </w:t>
      </w:r>
      <w:r w:rsidR="00BF799D" w:rsidRPr="002303DE">
        <w:rPr>
          <w:rFonts w:ascii="Times New Roman" w:eastAsia="Times New Roman" w:hAnsi="Times New Roman" w:cs="Times New Roman"/>
          <w:sz w:val="28"/>
          <w:szCs w:val="28"/>
          <w:lang w:eastAsia="ru-RU"/>
        </w:rPr>
        <w:t>Калининского</w:t>
      </w:r>
      <w:r w:rsidRPr="002303DE">
        <w:rPr>
          <w:rFonts w:ascii="Times New Roman" w:eastAsia="Times New Roman" w:hAnsi="Times New Roman" w:cs="Times New Roman"/>
          <w:sz w:val="28"/>
          <w:szCs w:val="28"/>
          <w:lang w:eastAsia="ru-RU"/>
        </w:rPr>
        <w:t xml:space="preserve"> района:</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2.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администрации </w:t>
      </w:r>
      <w:r w:rsidR="003528AE" w:rsidRPr="002303DE">
        <w:rPr>
          <w:rFonts w:ascii="Times New Roman" w:eastAsia="Times New Roman" w:hAnsi="Times New Roman" w:cs="Times New Roman"/>
          <w:sz w:val="28"/>
          <w:szCs w:val="28"/>
          <w:lang w:eastAsia="ru-RU"/>
        </w:rPr>
        <w:t>Гривенского</w:t>
      </w:r>
      <w:r w:rsidRPr="002303DE">
        <w:rPr>
          <w:rFonts w:ascii="Times New Roman" w:eastAsia="Times New Roman" w:hAnsi="Times New Roman" w:cs="Times New Roman"/>
          <w:sz w:val="28"/>
          <w:szCs w:val="28"/>
          <w:lang w:eastAsia="ru-RU"/>
        </w:rPr>
        <w:t xml:space="preserve"> сельского поселения </w:t>
      </w:r>
      <w:r w:rsidR="00BF799D" w:rsidRPr="002303DE">
        <w:rPr>
          <w:rFonts w:ascii="Times New Roman" w:eastAsia="Times New Roman" w:hAnsi="Times New Roman" w:cs="Times New Roman"/>
          <w:sz w:val="28"/>
          <w:szCs w:val="28"/>
          <w:lang w:eastAsia="ru-RU"/>
        </w:rPr>
        <w:t>Калининского</w:t>
      </w:r>
      <w:r w:rsidRPr="002303DE">
        <w:rPr>
          <w:rFonts w:ascii="Times New Roman" w:eastAsia="Times New Roman" w:hAnsi="Times New Roman" w:cs="Times New Roman"/>
          <w:sz w:val="28"/>
          <w:szCs w:val="28"/>
          <w:lang w:eastAsia="ru-RU"/>
        </w:rPr>
        <w:t xml:space="preserve"> района о нарушениях обязательных требований, указанных в пункте 1 настоящего приложения.</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3. Выявление в течение трех месяцев более пяти фактов несоответствия сведений (информации), предоставляемых контролируемыми лицами в соответствии с требованиями действующего законодательства в администрацию </w:t>
      </w:r>
      <w:r w:rsidR="003528AE" w:rsidRPr="002303DE">
        <w:rPr>
          <w:rFonts w:ascii="Times New Roman" w:eastAsia="Times New Roman" w:hAnsi="Times New Roman" w:cs="Times New Roman"/>
          <w:sz w:val="28"/>
          <w:szCs w:val="28"/>
          <w:lang w:eastAsia="ru-RU"/>
        </w:rPr>
        <w:t>Гривенского</w:t>
      </w:r>
      <w:r w:rsidRPr="002303DE">
        <w:rPr>
          <w:rFonts w:ascii="Times New Roman" w:eastAsia="Times New Roman" w:hAnsi="Times New Roman" w:cs="Times New Roman"/>
          <w:sz w:val="28"/>
          <w:szCs w:val="28"/>
          <w:lang w:eastAsia="ru-RU"/>
        </w:rPr>
        <w:t xml:space="preserve"> сельского поселения </w:t>
      </w:r>
      <w:r w:rsidR="00BF799D" w:rsidRPr="002303DE">
        <w:rPr>
          <w:rFonts w:ascii="Times New Roman" w:eastAsia="Times New Roman" w:hAnsi="Times New Roman" w:cs="Times New Roman"/>
          <w:sz w:val="28"/>
          <w:szCs w:val="28"/>
          <w:lang w:eastAsia="ru-RU"/>
        </w:rPr>
        <w:t>Калининского</w:t>
      </w:r>
      <w:r w:rsidRPr="002303DE">
        <w:rPr>
          <w:rFonts w:ascii="Times New Roman" w:eastAsia="Times New Roman" w:hAnsi="Times New Roman" w:cs="Times New Roman"/>
          <w:sz w:val="28"/>
          <w:szCs w:val="28"/>
          <w:lang w:eastAsia="ru-RU"/>
        </w:rPr>
        <w:t xml:space="preserve"> района, информации, содержащейся в обращениях граждан, информации от органов государственной власти, органов местного самоуправления, из средств массовой информации.</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4. Применение к контролируемому лицу мер правового воздействия за нарушение требований, указанных в пункте 1 настоящего приложения, а также их неустранение в установленном порядке.</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013156"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xml:space="preserve">Глава </w:t>
      </w:r>
      <w:r w:rsidR="003528AE" w:rsidRPr="002303DE">
        <w:rPr>
          <w:rFonts w:ascii="Times New Roman" w:eastAsia="Times New Roman" w:hAnsi="Times New Roman" w:cs="Times New Roman"/>
          <w:sz w:val="28"/>
          <w:szCs w:val="28"/>
          <w:lang w:eastAsia="ru-RU"/>
        </w:rPr>
        <w:t>Гривенского</w:t>
      </w:r>
      <w:r w:rsidRPr="002303DE">
        <w:rPr>
          <w:rFonts w:ascii="Times New Roman" w:eastAsia="Times New Roman" w:hAnsi="Times New Roman" w:cs="Times New Roman"/>
          <w:sz w:val="28"/>
          <w:szCs w:val="28"/>
          <w:lang w:eastAsia="ru-RU"/>
        </w:rPr>
        <w:t xml:space="preserve">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сельского поселения</w:t>
      </w:r>
    </w:p>
    <w:p w:rsidR="00893568" w:rsidRPr="002303DE" w:rsidRDefault="00BF799D"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Калининского</w:t>
      </w:r>
      <w:r w:rsidR="002303DE">
        <w:rPr>
          <w:rFonts w:ascii="Times New Roman" w:eastAsia="Times New Roman" w:hAnsi="Times New Roman" w:cs="Times New Roman"/>
          <w:sz w:val="28"/>
          <w:szCs w:val="28"/>
          <w:lang w:eastAsia="ru-RU"/>
        </w:rPr>
        <w:t xml:space="preserve"> </w:t>
      </w:r>
      <w:r w:rsidR="00893568" w:rsidRPr="002303DE">
        <w:rPr>
          <w:rFonts w:ascii="Times New Roman" w:eastAsia="Times New Roman" w:hAnsi="Times New Roman" w:cs="Times New Roman"/>
          <w:sz w:val="28"/>
          <w:szCs w:val="28"/>
          <w:lang w:eastAsia="ru-RU"/>
        </w:rPr>
        <w:t xml:space="preserve">района </w:t>
      </w:r>
      <w:r w:rsidR="00013156" w:rsidRPr="002303DE">
        <w:rPr>
          <w:rFonts w:ascii="Times New Roman" w:eastAsia="Times New Roman" w:hAnsi="Times New Roman" w:cs="Times New Roman"/>
          <w:sz w:val="28"/>
          <w:szCs w:val="28"/>
          <w:lang w:eastAsia="ru-RU"/>
        </w:rPr>
        <w:t xml:space="preserve">                                                                  </w:t>
      </w:r>
      <w:r w:rsidR="002303DE">
        <w:rPr>
          <w:rFonts w:ascii="Times New Roman" w:eastAsia="Times New Roman" w:hAnsi="Times New Roman" w:cs="Times New Roman"/>
          <w:sz w:val="28"/>
          <w:szCs w:val="28"/>
          <w:lang w:eastAsia="ru-RU"/>
        </w:rPr>
        <w:t xml:space="preserve">  Л.Г. Фикс</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893568" w:rsidRPr="002303DE" w:rsidRDefault="00893568" w:rsidP="00BF799D">
      <w:pPr>
        <w:spacing w:after="0" w:line="240" w:lineRule="auto"/>
        <w:ind w:firstLine="709"/>
        <w:jc w:val="both"/>
        <w:rPr>
          <w:rFonts w:ascii="Times New Roman" w:eastAsia="Times New Roman" w:hAnsi="Times New Roman" w:cs="Times New Roman"/>
          <w:sz w:val="28"/>
          <w:szCs w:val="28"/>
          <w:lang w:eastAsia="ru-RU"/>
        </w:rPr>
      </w:pPr>
      <w:r w:rsidRPr="002303DE">
        <w:rPr>
          <w:rFonts w:ascii="Times New Roman" w:eastAsia="Times New Roman" w:hAnsi="Times New Roman" w:cs="Times New Roman"/>
          <w:sz w:val="28"/>
          <w:szCs w:val="28"/>
          <w:lang w:eastAsia="ru-RU"/>
        </w:rPr>
        <w:t> </w:t>
      </w:r>
    </w:p>
    <w:p w:rsidR="00957ED1" w:rsidRPr="002303DE" w:rsidRDefault="00957ED1" w:rsidP="00BF799D">
      <w:pPr>
        <w:spacing w:after="0"/>
        <w:ind w:firstLine="709"/>
        <w:jc w:val="both"/>
        <w:rPr>
          <w:sz w:val="28"/>
          <w:szCs w:val="28"/>
        </w:rPr>
      </w:pPr>
    </w:p>
    <w:sectPr w:rsidR="00957ED1" w:rsidRPr="002303DE" w:rsidSect="00BF799D">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68"/>
    <w:rsid w:val="0000003F"/>
    <w:rsid w:val="00001581"/>
    <w:rsid w:val="00001B52"/>
    <w:rsid w:val="00002C31"/>
    <w:rsid w:val="00002D52"/>
    <w:rsid w:val="000031BA"/>
    <w:rsid w:val="000033B0"/>
    <w:rsid w:val="00003583"/>
    <w:rsid w:val="00005330"/>
    <w:rsid w:val="0000598F"/>
    <w:rsid w:val="00005DC2"/>
    <w:rsid w:val="00005EF0"/>
    <w:rsid w:val="0000618A"/>
    <w:rsid w:val="000068EC"/>
    <w:rsid w:val="000079BC"/>
    <w:rsid w:val="00011561"/>
    <w:rsid w:val="00012032"/>
    <w:rsid w:val="00012AB9"/>
    <w:rsid w:val="00013156"/>
    <w:rsid w:val="000133B7"/>
    <w:rsid w:val="0001401B"/>
    <w:rsid w:val="00014D11"/>
    <w:rsid w:val="000150F8"/>
    <w:rsid w:val="00015276"/>
    <w:rsid w:val="00015C15"/>
    <w:rsid w:val="0001638B"/>
    <w:rsid w:val="00016BF5"/>
    <w:rsid w:val="00017CA4"/>
    <w:rsid w:val="0002092D"/>
    <w:rsid w:val="00020D7E"/>
    <w:rsid w:val="000221C1"/>
    <w:rsid w:val="00023C3C"/>
    <w:rsid w:val="00023DEE"/>
    <w:rsid w:val="00024104"/>
    <w:rsid w:val="000256AB"/>
    <w:rsid w:val="00025DD0"/>
    <w:rsid w:val="000262A3"/>
    <w:rsid w:val="00026DCC"/>
    <w:rsid w:val="000328AB"/>
    <w:rsid w:val="000329BF"/>
    <w:rsid w:val="00033390"/>
    <w:rsid w:val="00035E86"/>
    <w:rsid w:val="0003600C"/>
    <w:rsid w:val="0003615E"/>
    <w:rsid w:val="000362E7"/>
    <w:rsid w:val="00036737"/>
    <w:rsid w:val="00037109"/>
    <w:rsid w:val="0003716B"/>
    <w:rsid w:val="0003757A"/>
    <w:rsid w:val="0003795B"/>
    <w:rsid w:val="0004297B"/>
    <w:rsid w:val="00042B5F"/>
    <w:rsid w:val="0004316B"/>
    <w:rsid w:val="000436AF"/>
    <w:rsid w:val="0004399D"/>
    <w:rsid w:val="00045943"/>
    <w:rsid w:val="00047BDF"/>
    <w:rsid w:val="00051296"/>
    <w:rsid w:val="000517F6"/>
    <w:rsid w:val="00051F6C"/>
    <w:rsid w:val="000522C6"/>
    <w:rsid w:val="0005503F"/>
    <w:rsid w:val="00055B25"/>
    <w:rsid w:val="000565F1"/>
    <w:rsid w:val="00057FE9"/>
    <w:rsid w:val="00060522"/>
    <w:rsid w:val="00060856"/>
    <w:rsid w:val="00061293"/>
    <w:rsid w:val="00061BCA"/>
    <w:rsid w:val="000622AE"/>
    <w:rsid w:val="00062F54"/>
    <w:rsid w:val="00063721"/>
    <w:rsid w:val="00063BD7"/>
    <w:rsid w:val="00064179"/>
    <w:rsid w:val="00064AC9"/>
    <w:rsid w:val="00064ADE"/>
    <w:rsid w:val="000666D8"/>
    <w:rsid w:val="0006686D"/>
    <w:rsid w:val="00067BC2"/>
    <w:rsid w:val="0007058C"/>
    <w:rsid w:val="000707BB"/>
    <w:rsid w:val="0007399A"/>
    <w:rsid w:val="00073C81"/>
    <w:rsid w:val="00074F29"/>
    <w:rsid w:val="000759C5"/>
    <w:rsid w:val="00077DCF"/>
    <w:rsid w:val="000813B9"/>
    <w:rsid w:val="00081973"/>
    <w:rsid w:val="0008251A"/>
    <w:rsid w:val="000832A0"/>
    <w:rsid w:val="000839F3"/>
    <w:rsid w:val="00084440"/>
    <w:rsid w:val="000847E6"/>
    <w:rsid w:val="0008786F"/>
    <w:rsid w:val="0009052D"/>
    <w:rsid w:val="000926E4"/>
    <w:rsid w:val="00092920"/>
    <w:rsid w:val="00092B3D"/>
    <w:rsid w:val="000931B7"/>
    <w:rsid w:val="00093642"/>
    <w:rsid w:val="0009373A"/>
    <w:rsid w:val="0009382C"/>
    <w:rsid w:val="000952C8"/>
    <w:rsid w:val="00095622"/>
    <w:rsid w:val="00095B49"/>
    <w:rsid w:val="00095BBF"/>
    <w:rsid w:val="00095EDB"/>
    <w:rsid w:val="0009654D"/>
    <w:rsid w:val="00096646"/>
    <w:rsid w:val="000A050C"/>
    <w:rsid w:val="000A0738"/>
    <w:rsid w:val="000A11D9"/>
    <w:rsid w:val="000A1462"/>
    <w:rsid w:val="000A27C3"/>
    <w:rsid w:val="000A2C19"/>
    <w:rsid w:val="000A53A6"/>
    <w:rsid w:val="000A636B"/>
    <w:rsid w:val="000A65F0"/>
    <w:rsid w:val="000A6FD9"/>
    <w:rsid w:val="000B0B5B"/>
    <w:rsid w:val="000B0CDC"/>
    <w:rsid w:val="000B23B0"/>
    <w:rsid w:val="000B3649"/>
    <w:rsid w:val="000B39EE"/>
    <w:rsid w:val="000B42D1"/>
    <w:rsid w:val="000B5CB3"/>
    <w:rsid w:val="000B73D9"/>
    <w:rsid w:val="000B7579"/>
    <w:rsid w:val="000C04BA"/>
    <w:rsid w:val="000C0B5E"/>
    <w:rsid w:val="000C0EE0"/>
    <w:rsid w:val="000C199D"/>
    <w:rsid w:val="000C1B18"/>
    <w:rsid w:val="000C2C00"/>
    <w:rsid w:val="000C3796"/>
    <w:rsid w:val="000C4C48"/>
    <w:rsid w:val="000C4F0E"/>
    <w:rsid w:val="000C5181"/>
    <w:rsid w:val="000C7020"/>
    <w:rsid w:val="000D0496"/>
    <w:rsid w:val="000D0818"/>
    <w:rsid w:val="000D3710"/>
    <w:rsid w:val="000D5774"/>
    <w:rsid w:val="000D58CE"/>
    <w:rsid w:val="000D5F5B"/>
    <w:rsid w:val="000D6089"/>
    <w:rsid w:val="000D721C"/>
    <w:rsid w:val="000E08E1"/>
    <w:rsid w:val="000E0F7F"/>
    <w:rsid w:val="000E1B95"/>
    <w:rsid w:val="000E1DBA"/>
    <w:rsid w:val="000E3AFC"/>
    <w:rsid w:val="000E50E5"/>
    <w:rsid w:val="000F031D"/>
    <w:rsid w:val="000F078E"/>
    <w:rsid w:val="000F15DA"/>
    <w:rsid w:val="000F19ED"/>
    <w:rsid w:val="000F2730"/>
    <w:rsid w:val="000F68EB"/>
    <w:rsid w:val="000F731E"/>
    <w:rsid w:val="00100268"/>
    <w:rsid w:val="00101EC3"/>
    <w:rsid w:val="001020B1"/>
    <w:rsid w:val="001023D9"/>
    <w:rsid w:val="00103500"/>
    <w:rsid w:val="00104CBE"/>
    <w:rsid w:val="001063DB"/>
    <w:rsid w:val="0010682F"/>
    <w:rsid w:val="0010728A"/>
    <w:rsid w:val="001076F4"/>
    <w:rsid w:val="00110932"/>
    <w:rsid w:val="00111332"/>
    <w:rsid w:val="00111A9F"/>
    <w:rsid w:val="00111CA5"/>
    <w:rsid w:val="0011367C"/>
    <w:rsid w:val="001141E4"/>
    <w:rsid w:val="00114233"/>
    <w:rsid w:val="0011461B"/>
    <w:rsid w:val="001147B9"/>
    <w:rsid w:val="0011481A"/>
    <w:rsid w:val="001153A4"/>
    <w:rsid w:val="0011683B"/>
    <w:rsid w:val="001202D7"/>
    <w:rsid w:val="001232C3"/>
    <w:rsid w:val="00124B8F"/>
    <w:rsid w:val="001253FC"/>
    <w:rsid w:val="00126D7F"/>
    <w:rsid w:val="0012720C"/>
    <w:rsid w:val="0012787C"/>
    <w:rsid w:val="00127D76"/>
    <w:rsid w:val="00130249"/>
    <w:rsid w:val="001304CE"/>
    <w:rsid w:val="001305DD"/>
    <w:rsid w:val="0013070B"/>
    <w:rsid w:val="00130C38"/>
    <w:rsid w:val="00130E66"/>
    <w:rsid w:val="00131ACF"/>
    <w:rsid w:val="00131B92"/>
    <w:rsid w:val="00132E51"/>
    <w:rsid w:val="0013362C"/>
    <w:rsid w:val="00133B22"/>
    <w:rsid w:val="001348D1"/>
    <w:rsid w:val="0013588F"/>
    <w:rsid w:val="0013615A"/>
    <w:rsid w:val="00141247"/>
    <w:rsid w:val="00141FCD"/>
    <w:rsid w:val="001423A6"/>
    <w:rsid w:val="001426EC"/>
    <w:rsid w:val="00142F49"/>
    <w:rsid w:val="001431F3"/>
    <w:rsid w:val="00143610"/>
    <w:rsid w:val="001439D9"/>
    <w:rsid w:val="0014444B"/>
    <w:rsid w:val="00144684"/>
    <w:rsid w:val="00144E6E"/>
    <w:rsid w:val="00144F93"/>
    <w:rsid w:val="001468E0"/>
    <w:rsid w:val="00146D46"/>
    <w:rsid w:val="001475EF"/>
    <w:rsid w:val="00150CCC"/>
    <w:rsid w:val="00151F81"/>
    <w:rsid w:val="001526F2"/>
    <w:rsid w:val="00152A6D"/>
    <w:rsid w:val="00152A9F"/>
    <w:rsid w:val="00152DDD"/>
    <w:rsid w:val="001541ED"/>
    <w:rsid w:val="00155304"/>
    <w:rsid w:val="00155C4C"/>
    <w:rsid w:val="001566E7"/>
    <w:rsid w:val="00157620"/>
    <w:rsid w:val="00157EA8"/>
    <w:rsid w:val="001604A3"/>
    <w:rsid w:val="0016274B"/>
    <w:rsid w:val="0016531B"/>
    <w:rsid w:val="00165376"/>
    <w:rsid w:val="001664C3"/>
    <w:rsid w:val="00166F52"/>
    <w:rsid w:val="00170501"/>
    <w:rsid w:val="00171EB2"/>
    <w:rsid w:val="001736B8"/>
    <w:rsid w:val="00173CD5"/>
    <w:rsid w:val="00175857"/>
    <w:rsid w:val="00175974"/>
    <w:rsid w:val="0017645C"/>
    <w:rsid w:val="001772F9"/>
    <w:rsid w:val="00177CBC"/>
    <w:rsid w:val="00183668"/>
    <w:rsid w:val="00183CF1"/>
    <w:rsid w:val="00186C38"/>
    <w:rsid w:val="001902D8"/>
    <w:rsid w:val="00190957"/>
    <w:rsid w:val="00190D47"/>
    <w:rsid w:val="00190EA8"/>
    <w:rsid w:val="00192175"/>
    <w:rsid w:val="00192E72"/>
    <w:rsid w:val="001942CB"/>
    <w:rsid w:val="0019482D"/>
    <w:rsid w:val="00194E80"/>
    <w:rsid w:val="0019529D"/>
    <w:rsid w:val="00195ED7"/>
    <w:rsid w:val="00196F9A"/>
    <w:rsid w:val="001A194B"/>
    <w:rsid w:val="001A2880"/>
    <w:rsid w:val="001A4051"/>
    <w:rsid w:val="001A4DBF"/>
    <w:rsid w:val="001A532E"/>
    <w:rsid w:val="001A6011"/>
    <w:rsid w:val="001A649A"/>
    <w:rsid w:val="001A6F7D"/>
    <w:rsid w:val="001A72E5"/>
    <w:rsid w:val="001A7D14"/>
    <w:rsid w:val="001B0A53"/>
    <w:rsid w:val="001B16CE"/>
    <w:rsid w:val="001B1A97"/>
    <w:rsid w:val="001B2005"/>
    <w:rsid w:val="001B2149"/>
    <w:rsid w:val="001B33B2"/>
    <w:rsid w:val="001B36AF"/>
    <w:rsid w:val="001B42B5"/>
    <w:rsid w:val="001B42D3"/>
    <w:rsid w:val="001B5805"/>
    <w:rsid w:val="001B64BD"/>
    <w:rsid w:val="001B6EE4"/>
    <w:rsid w:val="001C026F"/>
    <w:rsid w:val="001C033D"/>
    <w:rsid w:val="001C06DA"/>
    <w:rsid w:val="001C073E"/>
    <w:rsid w:val="001C112D"/>
    <w:rsid w:val="001C2FAD"/>
    <w:rsid w:val="001C2FBF"/>
    <w:rsid w:val="001C3794"/>
    <w:rsid w:val="001C3A65"/>
    <w:rsid w:val="001C3DE2"/>
    <w:rsid w:val="001C61B4"/>
    <w:rsid w:val="001C627B"/>
    <w:rsid w:val="001C6D8F"/>
    <w:rsid w:val="001C79DA"/>
    <w:rsid w:val="001D067A"/>
    <w:rsid w:val="001D16AD"/>
    <w:rsid w:val="001D1C4F"/>
    <w:rsid w:val="001D4C7A"/>
    <w:rsid w:val="001D5DAB"/>
    <w:rsid w:val="001D6267"/>
    <w:rsid w:val="001D6DC0"/>
    <w:rsid w:val="001D6EB5"/>
    <w:rsid w:val="001E089E"/>
    <w:rsid w:val="001E0C5E"/>
    <w:rsid w:val="001E0E1C"/>
    <w:rsid w:val="001E18C0"/>
    <w:rsid w:val="001E67AA"/>
    <w:rsid w:val="001E735D"/>
    <w:rsid w:val="001F00D9"/>
    <w:rsid w:val="001F0AE7"/>
    <w:rsid w:val="001F167B"/>
    <w:rsid w:val="001F206C"/>
    <w:rsid w:val="001F2B0D"/>
    <w:rsid w:val="001F3232"/>
    <w:rsid w:val="001F4C3D"/>
    <w:rsid w:val="001F5231"/>
    <w:rsid w:val="001F6EFC"/>
    <w:rsid w:val="00200093"/>
    <w:rsid w:val="002003D7"/>
    <w:rsid w:val="00200A9A"/>
    <w:rsid w:val="00200DC9"/>
    <w:rsid w:val="00201BEF"/>
    <w:rsid w:val="0020213A"/>
    <w:rsid w:val="00202B89"/>
    <w:rsid w:val="00203616"/>
    <w:rsid w:val="00203CA5"/>
    <w:rsid w:val="00203F52"/>
    <w:rsid w:val="00205296"/>
    <w:rsid w:val="002054A4"/>
    <w:rsid w:val="0020565C"/>
    <w:rsid w:val="00205AA6"/>
    <w:rsid w:val="00205DE2"/>
    <w:rsid w:val="00210681"/>
    <w:rsid w:val="002129E1"/>
    <w:rsid w:val="00212CC9"/>
    <w:rsid w:val="00213D9A"/>
    <w:rsid w:val="00214A12"/>
    <w:rsid w:val="00215820"/>
    <w:rsid w:val="00217760"/>
    <w:rsid w:val="00221A54"/>
    <w:rsid w:val="00221A69"/>
    <w:rsid w:val="00221DDA"/>
    <w:rsid w:val="00222A5A"/>
    <w:rsid w:val="00222ACE"/>
    <w:rsid w:val="00222E05"/>
    <w:rsid w:val="00222EAE"/>
    <w:rsid w:val="00223284"/>
    <w:rsid w:val="002234D1"/>
    <w:rsid w:val="00223A9C"/>
    <w:rsid w:val="0022431B"/>
    <w:rsid w:val="00224BA0"/>
    <w:rsid w:val="0022622C"/>
    <w:rsid w:val="00227DB3"/>
    <w:rsid w:val="002303DE"/>
    <w:rsid w:val="00230FB6"/>
    <w:rsid w:val="00231295"/>
    <w:rsid w:val="002312C0"/>
    <w:rsid w:val="0023139A"/>
    <w:rsid w:val="00232218"/>
    <w:rsid w:val="00232B9D"/>
    <w:rsid w:val="00233664"/>
    <w:rsid w:val="002336D2"/>
    <w:rsid w:val="00235AE7"/>
    <w:rsid w:val="002375DB"/>
    <w:rsid w:val="00241059"/>
    <w:rsid w:val="002423C1"/>
    <w:rsid w:val="00242AC0"/>
    <w:rsid w:val="00244F62"/>
    <w:rsid w:val="00245902"/>
    <w:rsid w:val="002518FA"/>
    <w:rsid w:val="00251F39"/>
    <w:rsid w:val="002553D7"/>
    <w:rsid w:val="002555F6"/>
    <w:rsid w:val="00255BE6"/>
    <w:rsid w:val="00255C82"/>
    <w:rsid w:val="002565F9"/>
    <w:rsid w:val="00257CC9"/>
    <w:rsid w:val="00257EBB"/>
    <w:rsid w:val="00261855"/>
    <w:rsid w:val="00261ACC"/>
    <w:rsid w:val="002624BC"/>
    <w:rsid w:val="002627D7"/>
    <w:rsid w:val="00263569"/>
    <w:rsid w:val="00263A57"/>
    <w:rsid w:val="00264EAC"/>
    <w:rsid w:val="0026553E"/>
    <w:rsid w:val="00265F92"/>
    <w:rsid w:val="00266A30"/>
    <w:rsid w:val="0026752C"/>
    <w:rsid w:val="00270463"/>
    <w:rsid w:val="002707DE"/>
    <w:rsid w:val="002709AF"/>
    <w:rsid w:val="002709E7"/>
    <w:rsid w:val="00270E3B"/>
    <w:rsid w:val="0027135C"/>
    <w:rsid w:val="00271DCA"/>
    <w:rsid w:val="00272FA9"/>
    <w:rsid w:val="00273006"/>
    <w:rsid w:val="00273146"/>
    <w:rsid w:val="0027336C"/>
    <w:rsid w:val="00273DD8"/>
    <w:rsid w:val="002758D7"/>
    <w:rsid w:val="00275AB2"/>
    <w:rsid w:val="0027621E"/>
    <w:rsid w:val="00277CC5"/>
    <w:rsid w:val="00280D7E"/>
    <w:rsid w:val="002812DE"/>
    <w:rsid w:val="00281B12"/>
    <w:rsid w:val="00281D95"/>
    <w:rsid w:val="00284A0C"/>
    <w:rsid w:val="00284B29"/>
    <w:rsid w:val="00284F4B"/>
    <w:rsid w:val="00285481"/>
    <w:rsid w:val="002864C8"/>
    <w:rsid w:val="00287875"/>
    <w:rsid w:val="00290807"/>
    <w:rsid w:val="00290E97"/>
    <w:rsid w:val="00290F55"/>
    <w:rsid w:val="0029135C"/>
    <w:rsid w:val="00291681"/>
    <w:rsid w:val="00291EF9"/>
    <w:rsid w:val="00292229"/>
    <w:rsid w:val="002923BB"/>
    <w:rsid w:val="00292710"/>
    <w:rsid w:val="00294281"/>
    <w:rsid w:val="00295553"/>
    <w:rsid w:val="002964D8"/>
    <w:rsid w:val="00296DD7"/>
    <w:rsid w:val="002A086B"/>
    <w:rsid w:val="002A0C78"/>
    <w:rsid w:val="002A1293"/>
    <w:rsid w:val="002A18C1"/>
    <w:rsid w:val="002A193A"/>
    <w:rsid w:val="002A2F65"/>
    <w:rsid w:val="002A556F"/>
    <w:rsid w:val="002A5582"/>
    <w:rsid w:val="002A5A1C"/>
    <w:rsid w:val="002A60A4"/>
    <w:rsid w:val="002A790C"/>
    <w:rsid w:val="002B029C"/>
    <w:rsid w:val="002B0686"/>
    <w:rsid w:val="002B0E11"/>
    <w:rsid w:val="002B17E3"/>
    <w:rsid w:val="002B30C3"/>
    <w:rsid w:val="002B31B8"/>
    <w:rsid w:val="002B32C3"/>
    <w:rsid w:val="002B4BCE"/>
    <w:rsid w:val="002B720A"/>
    <w:rsid w:val="002B7CF8"/>
    <w:rsid w:val="002C04DD"/>
    <w:rsid w:val="002C1D0E"/>
    <w:rsid w:val="002C2714"/>
    <w:rsid w:val="002C30D6"/>
    <w:rsid w:val="002C3B18"/>
    <w:rsid w:val="002C3F11"/>
    <w:rsid w:val="002C4078"/>
    <w:rsid w:val="002C4203"/>
    <w:rsid w:val="002C4C03"/>
    <w:rsid w:val="002C4E1A"/>
    <w:rsid w:val="002C5547"/>
    <w:rsid w:val="002C5A50"/>
    <w:rsid w:val="002C5AE8"/>
    <w:rsid w:val="002C5E28"/>
    <w:rsid w:val="002C664D"/>
    <w:rsid w:val="002D0B2D"/>
    <w:rsid w:val="002D16DA"/>
    <w:rsid w:val="002D1BA7"/>
    <w:rsid w:val="002D218D"/>
    <w:rsid w:val="002D3708"/>
    <w:rsid w:val="002D4757"/>
    <w:rsid w:val="002D4CAC"/>
    <w:rsid w:val="002E1532"/>
    <w:rsid w:val="002E1A39"/>
    <w:rsid w:val="002E1A7C"/>
    <w:rsid w:val="002E1D76"/>
    <w:rsid w:val="002E2ABB"/>
    <w:rsid w:val="002E326B"/>
    <w:rsid w:val="002E37E1"/>
    <w:rsid w:val="002E399E"/>
    <w:rsid w:val="002E40C8"/>
    <w:rsid w:val="002E49FC"/>
    <w:rsid w:val="002E6709"/>
    <w:rsid w:val="002E6A68"/>
    <w:rsid w:val="002F05D0"/>
    <w:rsid w:val="002F06A0"/>
    <w:rsid w:val="002F1857"/>
    <w:rsid w:val="002F1DCE"/>
    <w:rsid w:val="002F2807"/>
    <w:rsid w:val="002F456B"/>
    <w:rsid w:val="002F66AC"/>
    <w:rsid w:val="002F67AB"/>
    <w:rsid w:val="002F6937"/>
    <w:rsid w:val="002F74A3"/>
    <w:rsid w:val="003004D5"/>
    <w:rsid w:val="00300E6E"/>
    <w:rsid w:val="00302168"/>
    <w:rsid w:val="0030296B"/>
    <w:rsid w:val="003048DA"/>
    <w:rsid w:val="00305A60"/>
    <w:rsid w:val="0030671A"/>
    <w:rsid w:val="00306F87"/>
    <w:rsid w:val="0030704A"/>
    <w:rsid w:val="00307312"/>
    <w:rsid w:val="003077B4"/>
    <w:rsid w:val="00310C27"/>
    <w:rsid w:val="00313C2E"/>
    <w:rsid w:val="003155F9"/>
    <w:rsid w:val="00316316"/>
    <w:rsid w:val="00316333"/>
    <w:rsid w:val="003168C5"/>
    <w:rsid w:val="0031794D"/>
    <w:rsid w:val="00320470"/>
    <w:rsid w:val="00320C60"/>
    <w:rsid w:val="003216D7"/>
    <w:rsid w:val="00322352"/>
    <w:rsid w:val="003247D7"/>
    <w:rsid w:val="0032497A"/>
    <w:rsid w:val="003271E1"/>
    <w:rsid w:val="00327CF8"/>
    <w:rsid w:val="00327CFF"/>
    <w:rsid w:val="0033021A"/>
    <w:rsid w:val="00330F9C"/>
    <w:rsid w:val="00332F4C"/>
    <w:rsid w:val="003330AB"/>
    <w:rsid w:val="003338B8"/>
    <w:rsid w:val="003366C6"/>
    <w:rsid w:val="00341613"/>
    <w:rsid w:val="00341C0F"/>
    <w:rsid w:val="00341C85"/>
    <w:rsid w:val="00343EE9"/>
    <w:rsid w:val="00344BF7"/>
    <w:rsid w:val="003452B2"/>
    <w:rsid w:val="003453F4"/>
    <w:rsid w:val="0034730E"/>
    <w:rsid w:val="00347E8C"/>
    <w:rsid w:val="00347EDE"/>
    <w:rsid w:val="00350FA0"/>
    <w:rsid w:val="00351264"/>
    <w:rsid w:val="003518EF"/>
    <w:rsid w:val="00351963"/>
    <w:rsid w:val="0035235E"/>
    <w:rsid w:val="003528AE"/>
    <w:rsid w:val="00354213"/>
    <w:rsid w:val="003546AE"/>
    <w:rsid w:val="0035545D"/>
    <w:rsid w:val="0035636B"/>
    <w:rsid w:val="00357219"/>
    <w:rsid w:val="00360014"/>
    <w:rsid w:val="003604C0"/>
    <w:rsid w:val="0036115D"/>
    <w:rsid w:val="00361219"/>
    <w:rsid w:val="0036161A"/>
    <w:rsid w:val="00364D9A"/>
    <w:rsid w:val="00365752"/>
    <w:rsid w:val="00366039"/>
    <w:rsid w:val="0036649F"/>
    <w:rsid w:val="0036663D"/>
    <w:rsid w:val="003671F8"/>
    <w:rsid w:val="00367FDE"/>
    <w:rsid w:val="00371A17"/>
    <w:rsid w:val="00373289"/>
    <w:rsid w:val="00373D89"/>
    <w:rsid w:val="00374CDB"/>
    <w:rsid w:val="0037514C"/>
    <w:rsid w:val="00375F4D"/>
    <w:rsid w:val="0037678B"/>
    <w:rsid w:val="00376A5B"/>
    <w:rsid w:val="00377241"/>
    <w:rsid w:val="00377311"/>
    <w:rsid w:val="00377946"/>
    <w:rsid w:val="00380BEF"/>
    <w:rsid w:val="00380FEC"/>
    <w:rsid w:val="00381046"/>
    <w:rsid w:val="00382CB1"/>
    <w:rsid w:val="00382DAD"/>
    <w:rsid w:val="00383736"/>
    <w:rsid w:val="00383B63"/>
    <w:rsid w:val="00384A46"/>
    <w:rsid w:val="00385359"/>
    <w:rsid w:val="00385481"/>
    <w:rsid w:val="003856B2"/>
    <w:rsid w:val="003858C8"/>
    <w:rsid w:val="00387A9C"/>
    <w:rsid w:val="00390787"/>
    <w:rsid w:val="00390AF6"/>
    <w:rsid w:val="00391C46"/>
    <w:rsid w:val="003927B5"/>
    <w:rsid w:val="00392AA6"/>
    <w:rsid w:val="00393E5B"/>
    <w:rsid w:val="00396449"/>
    <w:rsid w:val="00396E81"/>
    <w:rsid w:val="003975F9"/>
    <w:rsid w:val="003A0618"/>
    <w:rsid w:val="003A063F"/>
    <w:rsid w:val="003A07C6"/>
    <w:rsid w:val="003A16D5"/>
    <w:rsid w:val="003A1EF4"/>
    <w:rsid w:val="003A2777"/>
    <w:rsid w:val="003A2FDC"/>
    <w:rsid w:val="003A41A5"/>
    <w:rsid w:val="003A5B47"/>
    <w:rsid w:val="003A5E06"/>
    <w:rsid w:val="003A70F1"/>
    <w:rsid w:val="003A7434"/>
    <w:rsid w:val="003A799A"/>
    <w:rsid w:val="003A7BD4"/>
    <w:rsid w:val="003B02F0"/>
    <w:rsid w:val="003B059A"/>
    <w:rsid w:val="003B1028"/>
    <w:rsid w:val="003B1566"/>
    <w:rsid w:val="003B1BFD"/>
    <w:rsid w:val="003B33BA"/>
    <w:rsid w:val="003B38E2"/>
    <w:rsid w:val="003B52D3"/>
    <w:rsid w:val="003B5EDE"/>
    <w:rsid w:val="003B73E9"/>
    <w:rsid w:val="003B7690"/>
    <w:rsid w:val="003C1375"/>
    <w:rsid w:val="003C19CF"/>
    <w:rsid w:val="003C1AEF"/>
    <w:rsid w:val="003C1FE2"/>
    <w:rsid w:val="003C51DF"/>
    <w:rsid w:val="003C7A8E"/>
    <w:rsid w:val="003D00D8"/>
    <w:rsid w:val="003D071F"/>
    <w:rsid w:val="003D0DCA"/>
    <w:rsid w:val="003D1A91"/>
    <w:rsid w:val="003D1FC1"/>
    <w:rsid w:val="003D2B95"/>
    <w:rsid w:val="003D3D9B"/>
    <w:rsid w:val="003D410A"/>
    <w:rsid w:val="003D4300"/>
    <w:rsid w:val="003D529C"/>
    <w:rsid w:val="003D54E4"/>
    <w:rsid w:val="003D572B"/>
    <w:rsid w:val="003D5E8B"/>
    <w:rsid w:val="003D5E98"/>
    <w:rsid w:val="003D653A"/>
    <w:rsid w:val="003D7806"/>
    <w:rsid w:val="003E0306"/>
    <w:rsid w:val="003E0564"/>
    <w:rsid w:val="003E0A03"/>
    <w:rsid w:val="003E3E2C"/>
    <w:rsid w:val="003E52AF"/>
    <w:rsid w:val="003E666E"/>
    <w:rsid w:val="003F1025"/>
    <w:rsid w:val="003F20AB"/>
    <w:rsid w:val="003F29ED"/>
    <w:rsid w:val="003F2C40"/>
    <w:rsid w:val="003F30C1"/>
    <w:rsid w:val="003F32EB"/>
    <w:rsid w:val="003F430F"/>
    <w:rsid w:val="003F4445"/>
    <w:rsid w:val="003F4B5B"/>
    <w:rsid w:val="003F5CE5"/>
    <w:rsid w:val="003F63AD"/>
    <w:rsid w:val="003F6A20"/>
    <w:rsid w:val="003F7C4D"/>
    <w:rsid w:val="003F7CF1"/>
    <w:rsid w:val="0040037D"/>
    <w:rsid w:val="0040124A"/>
    <w:rsid w:val="00401811"/>
    <w:rsid w:val="00401E10"/>
    <w:rsid w:val="00401ED6"/>
    <w:rsid w:val="00404DF1"/>
    <w:rsid w:val="00404F35"/>
    <w:rsid w:val="004050B1"/>
    <w:rsid w:val="00405B2A"/>
    <w:rsid w:val="004062DD"/>
    <w:rsid w:val="004076CA"/>
    <w:rsid w:val="004078B8"/>
    <w:rsid w:val="004115C3"/>
    <w:rsid w:val="00411943"/>
    <w:rsid w:val="00411B51"/>
    <w:rsid w:val="00411FAD"/>
    <w:rsid w:val="00411FB0"/>
    <w:rsid w:val="004148E7"/>
    <w:rsid w:val="00414A3F"/>
    <w:rsid w:val="00414CF5"/>
    <w:rsid w:val="00414ECB"/>
    <w:rsid w:val="004150F4"/>
    <w:rsid w:val="004157BF"/>
    <w:rsid w:val="00415940"/>
    <w:rsid w:val="00415C22"/>
    <w:rsid w:val="00415E8B"/>
    <w:rsid w:val="00416239"/>
    <w:rsid w:val="004162EA"/>
    <w:rsid w:val="004164D6"/>
    <w:rsid w:val="00416ABF"/>
    <w:rsid w:val="00416B6B"/>
    <w:rsid w:val="00417467"/>
    <w:rsid w:val="00417E61"/>
    <w:rsid w:val="0042433D"/>
    <w:rsid w:val="004243A3"/>
    <w:rsid w:val="00424A4B"/>
    <w:rsid w:val="00425FD4"/>
    <w:rsid w:val="00426FBF"/>
    <w:rsid w:val="00427934"/>
    <w:rsid w:val="0043029A"/>
    <w:rsid w:val="0043373D"/>
    <w:rsid w:val="00435991"/>
    <w:rsid w:val="00435C0B"/>
    <w:rsid w:val="00435FAD"/>
    <w:rsid w:val="0043646F"/>
    <w:rsid w:val="00436B48"/>
    <w:rsid w:val="00436EB2"/>
    <w:rsid w:val="004377AC"/>
    <w:rsid w:val="00437888"/>
    <w:rsid w:val="00437C71"/>
    <w:rsid w:val="00437E59"/>
    <w:rsid w:val="00437F96"/>
    <w:rsid w:val="00440EE0"/>
    <w:rsid w:val="00441F06"/>
    <w:rsid w:val="00442975"/>
    <w:rsid w:val="00442AFE"/>
    <w:rsid w:val="004449DC"/>
    <w:rsid w:val="00445085"/>
    <w:rsid w:val="0044535C"/>
    <w:rsid w:val="004466D2"/>
    <w:rsid w:val="00446DF7"/>
    <w:rsid w:val="00450185"/>
    <w:rsid w:val="004512B5"/>
    <w:rsid w:val="00452F90"/>
    <w:rsid w:val="00454042"/>
    <w:rsid w:val="0045509F"/>
    <w:rsid w:val="00455369"/>
    <w:rsid w:val="004557C3"/>
    <w:rsid w:val="00455BCC"/>
    <w:rsid w:val="004565C5"/>
    <w:rsid w:val="00457492"/>
    <w:rsid w:val="00457A98"/>
    <w:rsid w:val="0046032E"/>
    <w:rsid w:val="004605DC"/>
    <w:rsid w:val="0046062E"/>
    <w:rsid w:val="004621E2"/>
    <w:rsid w:val="0046370C"/>
    <w:rsid w:val="00463AED"/>
    <w:rsid w:val="0046408D"/>
    <w:rsid w:val="00466967"/>
    <w:rsid w:val="00466C0B"/>
    <w:rsid w:val="00470250"/>
    <w:rsid w:val="004702E7"/>
    <w:rsid w:val="004718C7"/>
    <w:rsid w:val="0047211C"/>
    <w:rsid w:val="004725FC"/>
    <w:rsid w:val="004731DE"/>
    <w:rsid w:val="00473960"/>
    <w:rsid w:val="004740C2"/>
    <w:rsid w:val="004754E9"/>
    <w:rsid w:val="004763E3"/>
    <w:rsid w:val="00476534"/>
    <w:rsid w:val="004765FB"/>
    <w:rsid w:val="00476770"/>
    <w:rsid w:val="00476E56"/>
    <w:rsid w:val="00476E60"/>
    <w:rsid w:val="004774A4"/>
    <w:rsid w:val="00480065"/>
    <w:rsid w:val="0048028A"/>
    <w:rsid w:val="00480FBE"/>
    <w:rsid w:val="00481C7C"/>
    <w:rsid w:val="00481EA0"/>
    <w:rsid w:val="004823D6"/>
    <w:rsid w:val="00483CBB"/>
    <w:rsid w:val="00483D82"/>
    <w:rsid w:val="0048420B"/>
    <w:rsid w:val="004843E7"/>
    <w:rsid w:val="00484F7A"/>
    <w:rsid w:val="00485AA1"/>
    <w:rsid w:val="0048648C"/>
    <w:rsid w:val="004871DB"/>
    <w:rsid w:val="0048761B"/>
    <w:rsid w:val="00487C8D"/>
    <w:rsid w:val="00490178"/>
    <w:rsid w:val="00490ED5"/>
    <w:rsid w:val="00492396"/>
    <w:rsid w:val="00492CC1"/>
    <w:rsid w:val="0049309C"/>
    <w:rsid w:val="00494047"/>
    <w:rsid w:val="00495762"/>
    <w:rsid w:val="004959B7"/>
    <w:rsid w:val="00495E6E"/>
    <w:rsid w:val="004979BC"/>
    <w:rsid w:val="004A06EF"/>
    <w:rsid w:val="004A0AFD"/>
    <w:rsid w:val="004A1825"/>
    <w:rsid w:val="004A1E56"/>
    <w:rsid w:val="004A223B"/>
    <w:rsid w:val="004A27B9"/>
    <w:rsid w:val="004A2899"/>
    <w:rsid w:val="004A4ED2"/>
    <w:rsid w:val="004A7955"/>
    <w:rsid w:val="004A7DB8"/>
    <w:rsid w:val="004A7F11"/>
    <w:rsid w:val="004A7F57"/>
    <w:rsid w:val="004B0C54"/>
    <w:rsid w:val="004B1DCB"/>
    <w:rsid w:val="004B3513"/>
    <w:rsid w:val="004B35F1"/>
    <w:rsid w:val="004B3727"/>
    <w:rsid w:val="004B4417"/>
    <w:rsid w:val="004B464C"/>
    <w:rsid w:val="004B56EE"/>
    <w:rsid w:val="004B5D39"/>
    <w:rsid w:val="004B736F"/>
    <w:rsid w:val="004C09AB"/>
    <w:rsid w:val="004C1101"/>
    <w:rsid w:val="004C1753"/>
    <w:rsid w:val="004C2513"/>
    <w:rsid w:val="004C4B7D"/>
    <w:rsid w:val="004C5890"/>
    <w:rsid w:val="004C5DF3"/>
    <w:rsid w:val="004C6D1F"/>
    <w:rsid w:val="004D00A6"/>
    <w:rsid w:val="004D1233"/>
    <w:rsid w:val="004D1409"/>
    <w:rsid w:val="004D2718"/>
    <w:rsid w:val="004D3B90"/>
    <w:rsid w:val="004D3DAA"/>
    <w:rsid w:val="004D3F29"/>
    <w:rsid w:val="004D403E"/>
    <w:rsid w:val="004D54B0"/>
    <w:rsid w:val="004D6370"/>
    <w:rsid w:val="004D6546"/>
    <w:rsid w:val="004D6A79"/>
    <w:rsid w:val="004D7812"/>
    <w:rsid w:val="004D7E45"/>
    <w:rsid w:val="004E02E6"/>
    <w:rsid w:val="004E0A32"/>
    <w:rsid w:val="004E0C54"/>
    <w:rsid w:val="004E10F5"/>
    <w:rsid w:val="004E228A"/>
    <w:rsid w:val="004E3EDE"/>
    <w:rsid w:val="004E3FDB"/>
    <w:rsid w:val="004E4A05"/>
    <w:rsid w:val="004F0286"/>
    <w:rsid w:val="004F053D"/>
    <w:rsid w:val="004F0B2A"/>
    <w:rsid w:val="004F19EA"/>
    <w:rsid w:val="004F26A0"/>
    <w:rsid w:val="004F4369"/>
    <w:rsid w:val="004F462D"/>
    <w:rsid w:val="004F48D9"/>
    <w:rsid w:val="004F6A1B"/>
    <w:rsid w:val="004F728A"/>
    <w:rsid w:val="00502567"/>
    <w:rsid w:val="005026C0"/>
    <w:rsid w:val="005038CF"/>
    <w:rsid w:val="005042EC"/>
    <w:rsid w:val="005045B1"/>
    <w:rsid w:val="00505030"/>
    <w:rsid w:val="00505CDA"/>
    <w:rsid w:val="00505FDC"/>
    <w:rsid w:val="005076D8"/>
    <w:rsid w:val="005077F2"/>
    <w:rsid w:val="005078FB"/>
    <w:rsid w:val="0051076A"/>
    <w:rsid w:val="005119C5"/>
    <w:rsid w:val="00511C18"/>
    <w:rsid w:val="00511E67"/>
    <w:rsid w:val="00512ECB"/>
    <w:rsid w:val="005131FF"/>
    <w:rsid w:val="00513866"/>
    <w:rsid w:val="00514B0C"/>
    <w:rsid w:val="00515629"/>
    <w:rsid w:val="00516969"/>
    <w:rsid w:val="00516F43"/>
    <w:rsid w:val="00517B08"/>
    <w:rsid w:val="005207B0"/>
    <w:rsid w:val="00521ACA"/>
    <w:rsid w:val="00522238"/>
    <w:rsid w:val="0052390F"/>
    <w:rsid w:val="005246D8"/>
    <w:rsid w:val="00524E7A"/>
    <w:rsid w:val="00525376"/>
    <w:rsid w:val="005256C2"/>
    <w:rsid w:val="0053020F"/>
    <w:rsid w:val="0053025B"/>
    <w:rsid w:val="00530540"/>
    <w:rsid w:val="00530A21"/>
    <w:rsid w:val="0053121F"/>
    <w:rsid w:val="00531F4B"/>
    <w:rsid w:val="00532764"/>
    <w:rsid w:val="00532FBE"/>
    <w:rsid w:val="00533858"/>
    <w:rsid w:val="005339A0"/>
    <w:rsid w:val="00533CB8"/>
    <w:rsid w:val="00534B81"/>
    <w:rsid w:val="00535C88"/>
    <w:rsid w:val="00535F02"/>
    <w:rsid w:val="00535FCE"/>
    <w:rsid w:val="00537867"/>
    <w:rsid w:val="00537D8F"/>
    <w:rsid w:val="00540846"/>
    <w:rsid w:val="00540898"/>
    <w:rsid w:val="00540EB9"/>
    <w:rsid w:val="00541755"/>
    <w:rsid w:val="00544DA8"/>
    <w:rsid w:val="005455DB"/>
    <w:rsid w:val="0054616A"/>
    <w:rsid w:val="00546B07"/>
    <w:rsid w:val="00546EE7"/>
    <w:rsid w:val="005470AF"/>
    <w:rsid w:val="005471FC"/>
    <w:rsid w:val="005472D2"/>
    <w:rsid w:val="005508EF"/>
    <w:rsid w:val="0055185F"/>
    <w:rsid w:val="0055234E"/>
    <w:rsid w:val="00552D2C"/>
    <w:rsid w:val="005537AA"/>
    <w:rsid w:val="00553A72"/>
    <w:rsid w:val="00553A84"/>
    <w:rsid w:val="00553CF8"/>
    <w:rsid w:val="00553F2A"/>
    <w:rsid w:val="0055433B"/>
    <w:rsid w:val="00554C52"/>
    <w:rsid w:val="005563ED"/>
    <w:rsid w:val="00557630"/>
    <w:rsid w:val="00560511"/>
    <w:rsid w:val="00561EA7"/>
    <w:rsid w:val="00562537"/>
    <w:rsid w:val="005641CD"/>
    <w:rsid w:val="00564401"/>
    <w:rsid w:val="00564938"/>
    <w:rsid w:val="00564A39"/>
    <w:rsid w:val="00564F2C"/>
    <w:rsid w:val="0056510A"/>
    <w:rsid w:val="00565B15"/>
    <w:rsid w:val="00566A36"/>
    <w:rsid w:val="005670DE"/>
    <w:rsid w:val="00570735"/>
    <w:rsid w:val="00571005"/>
    <w:rsid w:val="00571341"/>
    <w:rsid w:val="005717DB"/>
    <w:rsid w:val="00571A5F"/>
    <w:rsid w:val="005721A7"/>
    <w:rsid w:val="00572C50"/>
    <w:rsid w:val="00573575"/>
    <w:rsid w:val="005744E2"/>
    <w:rsid w:val="00574506"/>
    <w:rsid w:val="00574880"/>
    <w:rsid w:val="00574F21"/>
    <w:rsid w:val="00575050"/>
    <w:rsid w:val="00575846"/>
    <w:rsid w:val="00575D45"/>
    <w:rsid w:val="00577B83"/>
    <w:rsid w:val="005803D8"/>
    <w:rsid w:val="005805FB"/>
    <w:rsid w:val="00580FB7"/>
    <w:rsid w:val="005813B6"/>
    <w:rsid w:val="00581AC2"/>
    <w:rsid w:val="00581E39"/>
    <w:rsid w:val="00583B9D"/>
    <w:rsid w:val="00583BE9"/>
    <w:rsid w:val="00584117"/>
    <w:rsid w:val="00584F83"/>
    <w:rsid w:val="00585652"/>
    <w:rsid w:val="00585824"/>
    <w:rsid w:val="00585B2E"/>
    <w:rsid w:val="00586553"/>
    <w:rsid w:val="005873B1"/>
    <w:rsid w:val="005874CE"/>
    <w:rsid w:val="00590A86"/>
    <w:rsid w:val="00591362"/>
    <w:rsid w:val="005919DF"/>
    <w:rsid w:val="005919FF"/>
    <w:rsid w:val="0059224D"/>
    <w:rsid w:val="00592825"/>
    <w:rsid w:val="005933DC"/>
    <w:rsid w:val="0059373E"/>
    <w:rsid w:val="00593CB2"/>
    <w:rsid w:val="00593DE9"/>
    <w:rsid w:val="005956E3"/>
    <w:rsid w:val="005977BB"/>
    <w:rsid w:val="00597D09"/>
    <w:rsid w:val="005A01E3"/>
    <w:rsid w:val="005A0B8D"/>
    <w:rsid w:val="005A0B97"/>
    <w:rsid w:val="005A1619"/>
    <w:rsid w:val="005A2E92"/>
    <w:rsid w:val="005A3CF1"/>
    <w:rsid w:val="005A43CD"/>
    <w:rsid w:val="005A43E6"/>
    <w:rsid w:val="005A4F09"/>
    <w:rsid w:val="005A51E8"/>
    <w:rsid w:val="005A54B9"/>
    <w:rsid w:val="005A5FE5"/>
    <w:rsid w:val="005A6589"/>
    <w:rsid w:val="005A7106"/>
    <w:rsid w:val="005A71AC"/>
    <w:rsid w:val="005B0869"/>
    <w:rsid w:val="005B19BF"/>
    <w:rsid w:val="005B1CC0"/>
    <w:rsid w:val="005B1E87"/>
    <w:rsid w:val="005B22BA"/>
    <w:rsid w:val="005B2A0F"/>
    <w:rsid w:val="005B2EA7"/>
    <w:rsid w:val="005B3187"/>
    <w:rsid w:val="005B3218"/>
    <w:rsid w:val="005B4790"/>
    <w:rsid w:val="005B4817"/>
    <w:rsid w:val="005B4A20"/>
    <w:rsid w:val="005B52D6"/>
    <w:rsid w:val="005B72D4"/>
    <w:rsid w:val="005B72E9"/>
    <w:rsid w:val="005B7A03"/>
    <w:rsid w:val="005B7B41"/>
    <w:rsid w:val="005B7F4D"/>
    <w:rsid w:val="005C0DFA"/>
    <w:rsid w:val="005C3105"/>
    <w:rsid w:val="005C36B9"/>
    <w:rsid w:val="005C3F72"/>
    <w:rsid w:val="005C4F4D"/>
    <w:rsid w:val="005C59E9"/>
    <w:rsid w:val="005C5BA1"/>
    <w:rsid w:val="005C5F4E"/>
    <w:rsid w:val="005C624B"/>
    <w:rsid w:val="005C62C0"/>
    <w:rsid w:val="005C665A"/>
    <w:rsid w:val="005D0A51"/>
    <w:rsid w:val="005D0B35"/>
    <w:rsid w:val="005D1482"/>
    <w:rsid w:val="005D174D"/>
    <w:rsid w:val="005D1782"/>
    <w:rsid w:val="005D1D75"/>
    <w:rsid w:val="005D1DBF"/>
    <w:rsid w:val="005D24A4"/>
    <w:rsid w:val="005D287D"/>
    <w:rsid w:val="005D28A2"/>
    <w:rsid w:val="005D3B37"/>
    <w:rsid w:val="005D6470"/>
    <w:rsid w:val="005D6C2A"/>
    <w:rsid w:val="005D7191"/>
    <w:rsid w:val="005D7220"/>
    <w:rsid w:val="005D76A0"/>
    <w:rsid w:val="005D7969"/>
    <w:rsid w:val="005E0FD0"/>
    <w:rsid w:val="005E1F32"/>
    <w:rsid w:val="005E3E02"/>
    <w:rsid w:val="005E43B4"/>
    <w:rsid w:val="005E4B35"/>
    <w:rsid w:val="005E4C6B"/>
    <w:rsid w:val="005E50EB"/>
    <w:rsid w:val="005E54F3"/>
    <w:rsid w:val="005E66AF"/>
    <w:rsid w:val="005E69B1"/>
    <w:rsid w:val="005F099D"/>
    <w:rsid w:val="005F0CAB"/>
    <w:rsid w:val="005F0CDC"/>
    <w:rsid w:val="005F226F"/>
    <w:rsid w:val="005F3517"/>
    <w:rsid w:val="005F399F"/>
    <w:rsid w:val="005F4A0E"/>
    <w:rsid w:val="005F4A9B"/>
    <w:rsid w:val="005F5452"/>
    <w:rsid w:val="005F5A0F"/>
    <w:rsid w:val="005F5E1C"/>
    <w:rsid w:val="005F633F"/>
    <w:rsid w:val="005F63EB"/>
    <w:rsid w:val="005F6B66"/>
    <w:rsid w:val="005F729A"/>
    <w:rsid w:val="005F7C71"/>
    <w:rsid w:val="00600F36"/>
    <w:rsid w:val="006011FA"/>
    <w:rsid w:val="00601956"/>
    <w:rsid w:val="006021CF"/>
    <w:rsid w:val="00602306"/>
    <w:rsid w:val="006025DC"/>
    <w:rsid w:val="00603B7C"/>
    <w:rsid w:val="0060420B"/>
    <w:rsid w:val="0060442A"/>
    <w:rsid w:val="00604520"/>
    <w:rsid w:val="00604F93"/>
    <w:rsid w:val="00607018"/>
    <w:rsid w:val="006077E1"/>
    <w:rsid w:val="006125AC"/>
    <w:rsid w:val="006155D4"/>
    <w:rsid w:val="0061567F"/>
    <w:rsid w:val="00617653"/>
    <w:rsid w:val="006208DD"/>
    <w:rsid w:val="0062184E"/>
    <w:rsid w:val="00621CF8"/>
    <w:rsid w:val="0062271C"/>
    <w:rsid w:val="00624453"/>
    <w:rsid w:val="00624CB6"/>
    <w:rsid w:val="0062560F"/>
    <w:rsid w:val="00625DA9"/>
    <w:rsid w:val="006261A3"/>
    <w:rsid w:val="00626295"/>
    <w:rsid w:val="00626994"/>
    <w:rsid w:val="00626B4A"/>
    <w:rsid w:val="0062737C"/>
    <w:rsid w:val="00627BAB"/>
    <w:rsid w:val="00630A9D"/>
    <w:rsid w:val="00631DFD"/>
    <w:rsid w:val="0063319D"/>
    <w:rsid w:val="00634B37"/>
    <w:rsid w:val="006379E2"/>
    <w:rsid w:val="00640175"/>
    <w:rsid w:val="00640FB6"/>
    <w:rsid w:val="00641013"/>
    <w:rsid w:val="0064169E"/>
    <w:rsid w:val="00642244"/>
    <w:rsid w:val="006422AA"/>
    <w:rsid w:val="006423A4"/>
    <w:rsid w:val="0064249E"/>
    <w:rsid w:val="00645422"/>
    <w:rsid w:val="006467C9"/>
    <w:rsid w:val="00646D46"/>
    <w:rsid w:val="00647311"/>
    <w:rsid w:val="00647F99"/>
    <w:rsid w:val="006501E7"/>
    <w:rsid w:val="006510BB"/>
    <w:rsid w:val="0065118F"/>
    <w:rsid w:val="00651729"/>
    <w:rsid w:val="00652338"/>
    <w:rsid w:val="0065469E"/>
    <w:rsid w:val="00655742"/>
    <w:rsid w:val="00656A4F"/>
    <w:rsid w:val="00657B90"/>
    <w:rsid w:val="006604BA"/>
    <w:rsid w:val="006637B5"/>
    <w:rsid w:val="00663B25"/>
    <w:rsid w:val="00663EA1"/>
    <w:rsid w:val="0066449E"/>
    <w:rsid w:val="00664AA7"/>
    <w:rsid w:val="006660BE"/>
    <w:rsid w:val="006663DF"/>
    <w:rsid w:val="006663E4"/>
    <w:rsid w:val="00666500"/>
    <w:rsid w:val="00666BB3"/>
    <w:rsid w:val="0066788A"/>
    <w:rsid w:val="006709B0"/>
    <w:rsid w:val="00670BFA"/>
    <w:rsid w:val="006717D8"/>
    <w:rsid w:val="00671C32"/>
    <w:rsid w:val="006739EF"/>
    <w:rsid w:val="00674F70"/>
    <w:rsid w:val="006759F1"/>
    <w:rsid w:val="00675D91"/>
    <w:rsid w:val="006770FF"/>
    <w:rsid w:val="006809DA"/>
    <w:rsid w:val="0068175F"/>
    <w:rsid w:val="00682D45"/>
    <w:rsid w:val="006833E6"/>
    <w:rsid w:val="00685547"/>
    <w:rsid w:val="00685DC3"/>
    <w:rsid w:val="00687043"/>
    <w:rsid w:val="00687747"/>
    <w:rsid w:val="00692D27"/>
    <w:rsid w:val="00693001"/>
    <w:rsid w:val="0069376C"/>
    <w:rsid w:val="006941E6"/>
    <w:rsid w:val="00694546"/>
    <w:rsid w:val="00694B90"/>
    <w:rsid w:val="00694E4E"/>
    <w:rsid w:val="006953DF"/>
    <w:rsid w:val="00696E14"/>
    <w:rsid w:val="006A0AA0"/>
    <w:rsid w:val="006A12E0"/>
    <w:rsid w:val="006A2C96"/>
    <w:rsid w:val="006A3E9C"/>
    <w:rsid w:val="006A4160"/>
    <w:rsid w:val="006A5377"/>
    <w:rsid w:val="006A5836"/>
    <w:rsid w:val="006A5A3C"/>
    <w:rsid w:val="006A759F"/>
    <w:rsid w:val="006A7FFC"/>
    <w:rsid w:val="006B0676"/>
    <w:rsid w:val="006B07CA"/>
    <w:rsid w:val="006B13DC"/>
    <w:rsid w:val="006B221A"/>
    <w:rsid w:val="006B470D"/>
    <w:rsid w:val="006C0782"/>
    <w:rsid w:val="006C1DBD"/>
    <w:rsid w:val="006C2057"/>
    <w:rsid w:val="006C332F"/>
    <w:rsid w:val="006C3B94"/>
    <w:rsid w:val="006C402D"/>
    <w:rsid w:val="006C6124"/>
    <w:rsid w:val="006C76E6"/>
    <w:rsid w:val="006D05A5"/>
    <w:rsid w:val="006D0E59"/>
    <w:rsid w:val="006D12D2"/>
    <w:rsid w:val="006D1F0F"/>
    <w:rsid w:val="006D27E9"/>
    <w:rsid w:val="006D2D34"/>
    <w:rsid w:val="006D4AA3"/>
    <w:rsid w:val="006E1473"/>
    <w:rsid w:val="006E1ACA"/>
    <w:rsid w:val="006E53EE"/>
    <w:rsid w:val="006E5803"/>
    <w:rsid w:val="006E5894"/>
    <w:rsid w:val="006E6486"/>
    <w:rsid w:val="006E7224"/>
    <w:rsid w:val="006F0264"/>
    <w:rsid w:val="006F1FCF"/>
    <w:rsid w:val="006F2E49"/>
    <w:rsid w:val="006F3161"/>
    <w:rsid w:val="006F3662"/>
    <w:rsid w:val="006F3C03"/>
    <w:rsid w:val="006F4039"/>
    <w:rsid w:val="006F428A"/>
    <w:rsid w:val="006F5260"/>
    <w:rsid w:val="006F5E95"/>
    <w:rsid w:val="006F612C"/>
    <w:rsid w:val="006F71AA"/>
    <w:rsid w:val="006F79B5"/>
    <w:rsid w:val="00700820"/>
    <w:rsid w:val="00700B89"/>
    <w:rsid w:val="0070117A"/>
    <w:rsid w:val="00704BC7"/>
    <w:rsid w:val="00705E05"/>
    <w:rsid w:val="007060FA"/>
    <w:rsid w:val="00707C8A"/>
    <w:rsid w:val="00707D0D"/>
    <w:rsid w:val="00712F34"/>
    <w:rsid w:val="007141F2"/>
    <w:rsid w:val="00714460"/>
    <w:rsid w:val="00714DAA"/>
    <w:rsid w:val="00714DB0"/>
    <w:rsid w:val="00715346"/>
    <w:rsid w:val="00715995"/>
    <w:rsid w:val="007167D7"/>
    <w:rsid w:val="00716C39"/>
    <w:rsid w:val="0071739B"/>
    <w:rsid w:val="00717E6C"/>
    <w:rsid w:val="00717FD9"/>
    <w:rsid w:val="007202A2"/>
    <w:rsid w:val="007208FC"/>
    <w:rsid w:val="00720DDA"/>
    <w:rsid w:val="00721519"/>
    <w:rsid w:val="00721ADF"/>
    <w:rsid w:val="007223F0"/>
    <w:rsid w:val="007226E4"/>
    <w:rsid w:val="00722A4E"/>
    <w:rsid w:val="00723313"/>
    <w:rsid w:val="00724155"/>
    <w:rsid w:val="007241D9"/>
    <w:rsid w:val="00725944"/>
    <w:rsid w:val="007263E0"/>
    <w:rsid w:val="00726601"/>
    <w:rsid w:val="007266E8"/>
    <w:rsid w:val="00726931"/>
    <w:rsid w:val="00727F4F"/>
    <w:rsid w:val="007312E5"/>
    <w:rsid w:val="0073208A"/>
    <w:rsid w:val="007335C1"/>
    <w:rsid w:val="00733945"/>
    <w:rsid w:val="00733A01"/>
    <w:rsid w:val="0073540E"/>
    <w:rsid w:val="00735683"/>
    <w:rsid w:val="00735789"/>
    <w:rsid w:val="007371FE"/>
    <w:rsid w:val="00737205"/>
    <w:rsid w:val="007377EC"/>
    <w:rsid w:val="0074014E"/>
    <w:rsid w:val="00740429"/>
    <w:rsid w:val="00740680"/>
    <w:rsid w:val="0074088C"/>
    <w:rsid w:val="00740C31"/>
    <w:rsid w:val="007414DD"/>
    <w:rsid w:val="00741F03"/>
    <w:rsid w:val="00742917"/>
    <w:rsid w:val="00743A07"/>
    <w:rsid w:val="00744CF3"/>
    <w:rsid w:val="00745198"/>
    <w:rsid w:val="007455F8"/>
    <w:rsid w:val="00745780"/>
    <w:rsid w:val="00745F7F"/>
    <w:rsid w:val="007468CD"/>
    <w:rsid w:val="007503C3"/>
    <w:rsid w:val="0075238E"/>
    <w:rsid w:val="007525A1"/>
    <w:rsid w:val="00752915"/>
    <w:rsid w:val="00752A1B"/>
    <w:rsid w:val="0075323F"/>
    <w:rsid w:val="00753E8D"/>
    <w:rsid w:val="007552AA"/>
    <w:rsid w:val="00755A91"/>
    <w:rsid w:val="00755C5B"/>
    <w:rsid w:val="007561DE"/>
    <w:rsid w:val="007564E8"/>
    <w:rsid w:val="00756C0C"/>
    <w:rsid w:val="007570A3"/>
    <w:rsid w:val="00760763"/>
    <w:rsid w:val="00760BD9"/>
    <w:rsid w:val="00760E7D"/>
    <w:rsid w:val="00761136"/>
    <w:rsid w:val="007615ED"/>
    <w:rsid w:val="00761783"/>
    <w:rsid w:val="00761DD4"/>
    <w:rsid w:val="0076295B"/>
    <w:rsid w:val="00764766"/>
    <w:rsid w:val="00764CEA"/>
    <w:rsid w:val="007706C3"/>
    <w:rsid w:val="00772075"/>
    <w:rsid w:val="0077291A"/>
    <w:rsid w:val="00774ED9"/>
    <w:rsid w:val="0077517A"/>
    <w:rsid w:val="00775742"/>
    <w:rsid w:val="00776714"/>
    <w:rsid w:val="007774FB"/>
    <w:rsid w:val="00780236"/>
    <w:rsid w:val="00780285"/>
    <w:rsid w:val="0078039E"/>
    <w:rsid w:val="007811FA"/>
    <w:rsid w:val="0078173F"/>
    <w:rsid w:val="007824FE"/>
    <w:rsid w:val="00782725"/>
    <w:rsid w:val="00783F7E"/>
    <w:rsid w:val="00783FB7"/>
    <w:rsid w:val="00784542"/>
    <w:rsid w:val="007846A6"/>
    <w:rsid w:val="00785764"/>
    <w:rsid w:val="007861A5"/>
    <w:rsid w:val="007864BC"/>
    <w:rsid w:val="00786D57"/>
    <w:rsid w:val="00787D2A"/>
    <w:rsid w:val="0079000D"/>
    <w:rsid w:val="00791E01"/>
    <w:rsid w:val="007922E6"/>
    <w:rsid w:val="007929BA"/>
    <w:rsid w:val="0079393B"/>
    <w:rsid w:val="00794B7B"/>
    <w:rsid w:val="0079559C"/>
    <w:rsid w:val="00795F61"/>
    <w:rsid w:val="0079721F"/>
    <w:rsid w:val="00797750"/>
    <w:rsid w:val="007A101E"/>
    <w:rsid w:val="007A28D2"/>
    <w:rsid w:val="007A3D77"/>
    <w:rsid w:val="007A47AE"/>
    <w:rsid w:val="007A4E25"/>
    <w:rsid w:val="007A5810"/>
    <w:rsid w:val="007A6810"/>
    <w:rsid w:val="007A789A"/>
    <w:rsid w:val="007A7C89"/>
    <w:rsid w:val="007B07AA"/>
    <w:rsid w:val="007B0919"/>
    <w:rsid w:val="007B1C86"/>
    <w:rsid w:val="007B23AF"/>
    <w:rsid w:val="007B2F25"/>
    <w:rsid w:val="007B2F6D"/>
    <w:rsid w:val="007B485E"/>
    <w:rsid w:val="007B53BE"/>
    <w:rsid w:val="007B54EA"/>
    <w:rsid w:val="007B6ABF"/>
    <w:rsid w:val="007B7FEC"/>
    <w:rsid w:val="007C1396"/>
    <w:rsid w:val="007C15C1"/>
    <w:rsid w:val="007C1934"/>
    <w:rsid w:val="007C219B"/>
    <w:rsid w:val="007C21E0"/>
    <w:rsid w:val="007C2FA4"/>
    <w:rsid w:val="007C3434"/>
    <w:rsid w:val="007C3678"/>
    <w:rsid w:val="007C3EA7"/>
    <w:rsid w:val="007C402B"/>
    <w:rsid w:val="007C421E"/>
    <w:rsid w:val="007C4325"/>
    <w:rsid w:val="007C4979"/>
    <w:rsid w:val="007C4F11"/>
    <w:rsid w:val="007C5200"/>
    <w:rsid w:val="007C57C4"/>
    <w:rsid w:val="007C6750"/>
    <w:rsid w:val="007C6FF7"/>
    <w:rsid w:val="007C767A"/>
    <w:rsid w:val="007D0061"/>
    <w:rsid w:val="007D0260"/>
    <w:rsid w:val="007D0312"/>
    <w:rsid w:val="007D03EE"/>
    <w:rsid w:val="007D08F6"/>
    <w:rsid w:val="007D0A22"/>
    <w:rsid w:val="007D4217"/>
    <w:rsid w:val="007D5223"/>
    <w:rsid w:val="007D5B18"/>
    <w:rsid w:val="007D6506"/>
    <w:rsid w:val="007D7078"/>
    <w:rsid w:val="007D73B4"/>
    <w:rsid w:val="007D7FAF"/>
    <w:rsid w:val="007E05F1"/>
    <w:rsid w:val="007E0EE4"/>
    <w:rsid w:val="007E1CB0"/>
    <w:rsid w:val="007E279F"/>
    <w:rsid w:val="007E3B24"/>
    <w:rsid w:val="007E5120"/>
    <w:rsid w:val="007E59BF"/>
    <w:rsid w:val="007E5B9A"/>
    <w:rsid w:val="007E77CE"/>
    <w:rsid w:val="007F0227"/>
    <w:rsid w:val="007F0ED1"/>
    <w:rsid w:val="007F11D3"/>
    <w:rsid w:val="007F264F"/>
    <w:rsid w:val="007F2946"/>
    <w:rsid w:val="007F29EA"/>
    <w:rsid w:val="007F3793"/>
    <w:rsid w:val="007F3C96"/>
    <w:rsid w:val="007F4759"/>
    <w:rsid w:val="007F5936"/>
    <w:rsid w:val="007F59A7"/>
    <w:rsid w:val="007F6070"/>
    <w:rsid w:val="007F62AA"/>
    <w:rsid w:val="007F6535"/>
    <w:rsid w:val="007F7920"/>
    <w:rsid w:val="00801100"/>
    <w:rsid w:val="00801EC6"/>
    <w:rsid w:val="00802D31"/>
    <w:rsid w:val="00802FCD"/>
    <w:rsid w:val="00804499"/>
    <w:rsid w:val="008058C3"/>
    <w:rsid w:val="008071A1"/>
    <w:rsid w:val="00807FFA"/>
    <w:rsid w:val="00810C8E"/>
    <w:rsid w:val="008111C8"/>
    <w:rsid w:val="008113EA"/>
    <w:rsid w:val="00811E22"/>
    <w:rsid w:val="00811E6F"/>
    <w:rsid w:val="00814C49"/>
    <w:rsid w:val="008151BC"/>
    <w:rsid w:val="008156B1"/>
    <w:rsid w:val="008157BF"/>
    <w:rsid w:val="00817AD0"/>
    <w:rsid w:val="00817CCE"/>
    <w:rsid w:val="0082006F"/>
    <w:rsid w:val="00820632"/>
    <w:rsid w:val="00820B3D"/>
    <w:rsid w:val="00820EF0"/>
    <w:rsid w:val="00820F5C"/>
    <w:rsid w:val="008210F5"/>
    <w:rsid w:val="00821D7B"/>
    <w:rsid w:val="00825C5E"/>
    <w:rsid w:val="00826553"/>
    <w:rsid w:val="008278D6"/>
    <w:rsid w:val="00827A29"/>
    <w:rsid w:val="00827B4A"/>
    <w:rsid w:val="008315CA"/>
    <w:rsid w:val="00832AE5"/>
    <w:rsid w:val="00832B2A"/>
    <w:rsid w:val="008341D4"/>
    <w:rsid w:val="0083421A"/>
    <w:rsid w:val="0083436A"/>
    <w:rsid w:val="00835F12"/>
    <w:rsid w:val="00835FA3"/>
    <w:rsid w:val="0083638E"/>
    <w:rsid w:val="0083725F"/>
    <w:rsid w:val="0083763C"/>
    <w:rsid w:val="00840043"/>
    <w:rsid w:val="008405A1"/>
    <w:rsid w:val="008406FA"/>
    <w:rsid w:val="00841A61"/>
    <w:rsid w:val="008436FA"/>
    <w:rsid w:val="00843D17"/>
    <w:rsid w:val="00843F30"/>
    <w:rsid w:val="0084462C"/>
    <w:rsid w:val="00844DCB"/>
    <w:rsid w:val="00844E22"/>
    <w:rsid w:val="00845DD0"/>
    <w:rsid w:val="00846D33"/>
    <w:rsid w:val="00846E3E"/>
    <w:rsid w:val="008475B2"/>
    <w:rsid w:val="00850361"/>
    <w:rsid w:val="00850423"/>
    <w:rsid w:val="00853598"/>
    <w:rsid w:val="00853B61"/>
    <w:rsid w:val="008540FC"/>
    <w:rsid w:val="00855165"/>
    <w:rsid w:val="0085630D"/>
    <w:rsid w:val="00857869"/>
    <w:rsid w:val="008612A7"/>
    <w:rsid w:val="00862A2D"/>
    <w:rsid w:val="00863B82"/>
    <w:rsid w:val="00864162"/>
    <w:rsid w:val="008645AF"/>
    <w:rsid w:val="00865625"/>
    <w:rsid w:val="00865C4D"/>
    <w:rsid w:val="0086773E"/>
    <w:rsid w:val="00867D03"/>
    <w:rsid w:val="00871E55"/>
    <w:rsid w:val="00874473"/>
    <w:rsid w:val="00874657"/>
    <w:rsid w:val="00874E3E"/>
    <w:rsid w:val="00874F87"/>
    <w:rsid w:val="00875070"/>
    <w:rsid w:val="00876068"/>
    <w:rsid w:val="00877F49"/>
    <w:rsid w:val="00880475"/>
    <w:rsid w:val="0088052C"/>
    <w:rsid w:val="00880C76"/>
    <w:rsid w:val="008828EC"/>
    <w:rsid w:val="008861AB"/>
    <w:rsid w:val="00886B49"/>
    <w:rsid w:val="00886F89"/>
    <w:rsid w:val="008874BE"/>
    <w:rsid w:val="00891009"/>
    <w:rsid w:val="0089115A"/>
    <w:rsid w:val="00891FBA"/>
    <w:rsid w:val="00892C41"/>
    <w:rsid w:val="00893251"/>
    <w:rsid w:val="00893568"/>
    <w:rsid w:val="00893648"/>
    <w:rsid w:val="0089393A"/>
    <w:rsid w:val="008947E5"/>
    <w:rsid w:val="008965C3"/>
    <w:rsid w:val="008A1F48"/>
    <w:rsid w:val="008A21B0"/>
    <w:rsid w:val="008A3E21"/>
    <w:rsid w:val="008A40AE"/>
    <w:rsid w:val="008A4AE0"/>
    <w:rsid w:val="008A56B4"/>
    <w:rsid w:val="008A60BB"/>
    <w:rsid w:val="008A61BA"/>
    <w:rsid w:val="008A6E91"/>
    <w:rsid w:val="008A7555"/>
    <w:rsid w:val="008A7683"/>
    <w:rsid w:val="008B0091"/>
    <w:rsid w:val="008B0513"/>
    <w:rsid w:val="008B07CF"/>
    <w:rsid w:val="008B23B7"/>
    <w:rsid w:val="008B5154"/>
    <w:rsid w:val="008B66C7"/>
    <w:rsid w:val="008B6D88"/>
    <w:rsid w:val="008B7654"/>
    <w:rsid w:val="008B77A7"/>
    <w:rsid w:val="008C19C3"/>
    <w:rsid w:val="008C29BB"/>
    <w:rsid w:val="008C2ABD"/>
    <w:rsid w:val="008C3FC8"/>
    <w:rsid w:val="008C4114"/>
    <w:rsid w:val="008C4323"/>
    <w:rsid w:val="008C4ABA"/>
    <w:rsid w:val="008C4B58"/>
    <w:rsid w:val="008C4C25"/>
    <w:rsid w:val="008C4C8D"/>
    <w:rsid w:val="008C5608"/>
    <w:rsid w:val="008C72AD"/>
    <w:rsid w:val="008C777F"/>
    <w:rsid w:val="008C787F"/>
    <w:rsid w:val="008D0AD7"/>
    <w:rsid w:val="008D0F4B"/>
    <w:rsid w:val="008D1273"/>
    <w:rsid w:val="008D17B1"/>
    <w:rsid w:val="008D1D09"/>
    <w:rsid w:val="008D1EB0"/>
    <w:rsid w:val="008D1F7A"/>
    <w:rsid w:val="008D1F9A"/>
    <w:rsid w:val="008D24FE"/>
    <w:rsid w:val="008D2D43"/>
    <w:rsid w:val="008D346B"/>
    <w:rsid w:val="008D39A7"/>
    <w:rsid w:val="008D3A3A"/>
    <w:rsid w:val="008D3EFA"/>
    <w:rsid w:val="008D5A3C"/>
    <w:rsid w:val="008D5DF4"/>
    <w:rsid w:val="008D63DB"/>
    <w:rsid w:val="008D6B2E"/>
    <w:rsid w:val="008D79CC"/>
    <w:rsid w:val="008E00F4"/>
    <w:rsid w:val="008E117F"/>
    <w:rsid w:val="008E18ED"/>
    <w:rsid w:val="008E195E"/>
    <w:rsid w:val="008E3E03"/>
    <w:rsid w:val="008E642F"/>
    <w:rsid w:val="008E6C23"/>
    <w:rsid w:val="008E7316"/>
    <w:rsid w:val="008E74F4"/>
    <w:rsid w:val="008F02BF"/>
    <w:rsid w:val="008F2253"/>
    <w:rsid w:val="008F5F9F"/>
    <w:rsid w:val="008F6041"/>
    <w:rsid w:val="008F7AE8"/>
    <w:rsid w:val="00900D1F"/>
    <w:rsid w:val="009018BD"/>
    <w:rsid w:val="009019C8"/>
    <w:rsid w:val="0090200B"/>
    <w:rsid w:val="0090313D"/>
    <w:rsid w:val="00903D01"/>
    <w:rsid w:val="00904DCE"/>
    <w:rsid w:val="009051BD"/>
    <w:rsid w:val="00905E27"/>
    <w:rsid w:val="00906DE8"/>
    <w:rsid w:val="00907B1D"/>
    <w:rsid w:val="00911D09"/>
    <w:rsid w:val="00911E4E"/>
    <w:rsid w:val="0091250C"/>
    <w:rsid w:val="00913B1C"/>
    <w:rsid w:val="00913E82"/>
    <w:rsid w:val="00915C45"/>
    <w:rsid w:val="00915F16"/>
    <w:rsid w:val="009166F7"/>
    <w:rsid w:val="009210F8"/>
    <w:rsid w:val="009225EB"/>
    <w:rsid w:val="009232FF"/>
    <w:rsid w:val="00924116"/>
    <w:rsid w:val="00925DE7"/>
    <w:rsid w:val="00925DEE"/>
    <w:rsid w:val="00926904"/>
    <w:rsid w:val="00926DC5"/>
    <w:rsid w:val="009270C7"/>
    <w:rsid w:val="009279CB"/>
    <w:rsid w:val="0093171E"/>
    <w:rsid w:val="00931D62"/>
    <w:rsid w:val="00932DF0"/>
    <w:rsid w:val="009330D8"/>
    <w:rsid w:val="00933C65"/>
    <w:rsid w:val="009340BF"/>
    <w:rsid w:val="00934ABC"/>
    <w:rsid w:val="00934CB7"/>
    <w:rsid w:val="009357E7"/>
    <w:rsid w:val="00935EDF"/>
    <w:rsid w:val="0093678B"/>
    <w:rsid w:val="0093695B"/>
    <w:rsid w:val="00936F59"/>
    <w:rsid w:val="00937023"/>
    <w:rsid w:val="00937370"/>
    <w:rsid w:val="009408B2"/>
    <w:rsid w:val="0094235A"/>
    <w:rsid w:val="009424FB"/>
    <w:rsid w:val="009425C5"/>
    <w:rsid w:val="00942642"/>
    <w:rsid w:val="00943183"/>
    <w:rsid w:val="009436E7"/>
    <w:rsid w:val="009438E1"/>
    <w:rsid w:val="00943AAF"/>
    <w:rsid w:val="00944C0D"/>
    <w:rsid w:val="00944C40"/>
    <w:rsid w:val="0094592C"/>
    <w:rsid w:val="00945D62"/>
    <w:rsid w:val="0094678C"/>
    <w:rsid w:val="00946E39"/>
    <w:rsid w:val="00947253"/>
    <w:rsid w:val="00947589"/>
    <w:rsid w:val="009502E4"/>
    <w:rsid w:val="009504CD"/>
    <w:rsid w:val="00951868"/>
    <w:rsid w:val="0095239D"/>
    <w:rsid w:val="0095410E"/>
    <w:rsid w:val="00954828"/>
    <w:rsid w:val="00957ED1"/>
    <w:rsid w:val="00960264"/>
    <w:rsid w:val="009607DC"/>
    <w:rsid w:val="00961100"/>
    <w:rsid w:val="00962BFA"/>
    <w:rsid w:val="00962C60"/>
    <w:rsid w:val="009630A1"/>
    <w:rsid w:val="00963ACF"/>
    <w:rsid w:val="00964777"/>
    <w:rsid w:val="009652C9"/>
    <w:rsid w:val="00965484"/>
    <w:rsid w:val="00965B3E"/>
    <w:rsid w:val="00965E69"/>
    <w:rsid w:val="00970C6A"/>
    <w:rsid w:val="00971924"/>
    <w:rsid w:val="00972195"/>
    <w:rsid w:val="00972A7D"/>
    <w:rsid w:val="00972C41"/>
    <w:rsid w:val="00973360"/>
    <w:rsid w:val="0097340E"/>
    <w:rsid w:val="00973576"/>
    <w:rsid w:val="00973805"/>
    <w:rsid w:val="009748FD"/>
    <w:rsid w:val="00975E7A"/>
    <w:rsid w:val="00976293"/>
    <w:rsid w:val="00976A33"/>
    <w:rsid w:val="009779A5"/>
    <w:rsid w:val="009810E3"/>
    <w:rsid w:val="00983A1D"/>
    <w:rsid w:val="00983AF1"/>
    <w:rsid w:val="00985D43"/>
    <w:rsid w:val="00985E02"/>
    <w:rsid w:val="00991459"/>
    <w:rsid w:val="00992C57"/>
    <w:rsid w:val="00993044"/>
    <w:rsid w:val="00993ED1"/>
    <w:rsid w:val="00993F79"/>
    <w:rsid w:val="009943E4"/>
    <w:rsid w:val="0099454A"/>
    <w:rsid w:val="009948B0"/>
    <w:rsid w:val="00994E85"/>
    <w:rsid w:val="00995098"/>
    <w:rsid w:val="009951A5"/>
    <w:rsid w:val="00997082"/>
    <w:rsid w:val="00997C1D"/>
    <w:rsid w:val="00997C23"/>
    <w:rsid w:val="00997E62"/>
    <w:rsid w:val="00997EB2"/>
    <w:rsid w:val="009A0B5C"/>
    <w:rsid w:val="009A1270"/>
    <w:rsid w:val="009A2033"/>
    <w:rsid w:val="009A282F"/>
    <w:rsid w:val="009A2D63"/>
    <w:rsid w:val="009A4C2E"/>
    <w:rsid w:val="009A62DF"/>
    <w:rsid w:val="009A7B1D"/>
    <w:rsid w:val="009A7EA1"/>
    <w:rsid w:val="009A7F5B"/>
    <w:rsid w:val="009B058D"/>
    <w:rsid w:val="009B07C4"/>
    <w:rsid w:val="009B119B"/>
    <w:rsid w:val="009B236E"/>
    <w:rsid w:val="009B2B52"/>
    <w:rsid w:val="009B3347"/>
    <w:rsid w:val="009B36D3"/>
    <w:rsid w:val="009B537A"/>
    <w:rsid w:val="009B5E3F"/>
    <w:rsid w:val="009B6559"/>
    <w:rsid w:val="009B681F"/>
    <w:rsid w:val="009B7CA2"/>
    <w:rsid w:val="009C121B"/>
    <w:rsid w:val="009C247E"/>
    <w:rsid w:val="009C26B5"/>
    <w:rsid w:val="009C4842"/>
    <w:rsid w:val="009C4E37"/>
    <w:rsid w:val="009C5F48"/>
    <w:rsid w:val="009C6424"/>
    <w:rsid w:val="009C6840"/>
    <w:rsid w:val="009C6A53"/>
    <w:rsid w:val="009C78A2"/>
    <w:rsid w:val="009D011B"/>
    <w:rsid w:val="009D0687"/>
    <w:rsid w:val="009D2401"/>
    <w:rsid w:val="009D2789"/>
    <w:rsid w:val="009D2B35"/>
    <w:rsid w:val="009D2DEC"/>
    <w:rsid w:val="009D301B"/>
    <w:rsid w:val="009D33A8"/>
    <w:rsid w:val="009D36E6"/>
    <w:rsid w:val="009D385E"/>
    <w:rsid w:val="009D3AE7"/>
    <w:rsid w:val="009D45BA"/>
    <w:rsid w:val="009D7D7B"/>
    <w:rsid w:val="009E071D"/>
    <w:rsid w:val="009E09CD"/>
    <w:rsid w:val="009E0D4C"/>
    <w:rsid w:val="009E18AC"/>
    <w:rsid w:val="009E23DE"/>
    <w:rsid w:val="009E2D98"/>
    <w:rsid w:val="009E3F01"/>
    <w:rsid w:val="009E518F"/>
    <w:rsid w:val="009E5CC1"/>
    <w:rsid w:val="009E68F4"/>
    <w:rsid w:val="009E6A11"/>
    <w:rsid w:val="009E6AF9"/>
    <w:rsid w:val="009E723F"/>
    <w:rsid w:val="009F0AC5"/>
    <w:rsid w:val="009F12AD"/>
    <w:rsid w:val="009F15F2"/>
    <w:rsid w:val="009F18B0"/>
    <w:rsid w:val="009F1B6C"/>
    <w:rsid w:val="009F1BA7"/>
    <w:rsid w:val="009F2853"/>
    <w:rsid w:val="009F2F1F"/>
    <w:rsid w:val="009F4511"/>
    <w:rsid w:val="009F47FB"/>
    <w:rsid w:val="009F5376"/>
    <w:rsid w:val="009F687F"/>
    <w:rsid w:val="00A004A7"/>
    <w:rsid w:val="00A00EF6"/>
    <w:rsid w:val="00A00F39"/>
    <w:rsid w:val="00A00FE4"/>
    <w:rsid w:val="00A013B3"/>
    <w:rsid w:val="00A023BC"/>
    <w:rsid w:val="00A02641"/>
    <w:rsid w:val="00A02B21"/>
    <w:rsid w:val="00A02D77"/>
    <w:rsid w:val="00A041AE"/>
    <w:rsid w:val="00A05032"/>
    <w:rsid w:val="00A05A52"/>
    <w:rsid w:val="00A06077"/>
    <w:rsid w:val="00A060FC"/>
    <w:rsid w:val="00A06B48"/>
    <w:rsid w:val="00A07CC4"/>
    <w:rsid w:val="00A10649"/>
    <w:rsid w:val="00A1064A"/>
    <w:rsid w:val="00A106EB"/>
    <w:rsid w:val="00A10C2F"/>
    <w:rsid w:val="00A12B24"/>
    <w:rsid w:val="00A13BE9"/>
    <w:rsid w:val="00A16A4F"/>
    <w:rsid w:val="00A16F71"/>
    <w:rsid w:val="00A173AB"/>
    <w:rsid w:val="00A17E50"/>
    <w:rsid w:val="00A2036E"/>
    <w:rsid w:val="00A216BD"/>
    <w:rsid w:val="00A2198F"/>
    <w:rsid w:val="00A228A1"/>
    <w:rsid w:val="00A246BB"/>
    <w:rsid w:val="00A24AA1"/>
    <w:rsid w:val="00A24FC5"/>
    <w:rsid w:val="00A25B24"/>
    <w:rsid w:val="00A25DB4"/>
    <w:rsid w:val="00A264DC"/>
    <w:rsid w:val="00A267AA"/>
    <w:rsid w:val="00A27A23"/>
    <w:rsid w:val="00A27B66"/>
    <w:rsid w:val="00A30BA6"/>
    <w:rsid w:val="00A30FBB"/>
    <w:rsid w:val="00A3134F"/>
    <w:rsid w:val="00A31529"/>
    <w:rsid w:val="00A318F0"/>
    <w:rsid w:val="00A33733"/>
    <w:rsid w:val="00A33A1A"/>
    <w:rsid w:val="00A33BAB"/>
    <w:rsid w:val="00A33E77"/>
    <w:rsid w:val="00A3455D"/>
    <w:rsid w:val="00A34D05"/>
    <w:rsid w:val="00A34EB5"/>
    <w:rsid w:val="00A350AF"/>
    <w:rsid w:val="00A366E5"/>
    <w:rsid w:val="00A3681A"/>
    <w:rsid w:val="00A37CEF"/>
    <w:rsid w:val="00A40AD4"/>
    <w:rsid w:val="00A4151A"/>
    <w:rsid w:val="00A41E83"/>
    <w:rsid w:val="00A42743"/>
    <w:rsid w:val="00A42FB6"/>
    <w:rsid w:val="00A430C7"/>
    <w:rsid w:val="00A4515F"/>
    <w:rsid w:val="00A45C69"/>
    <w:rsid w:val="00A45D1D"/>
    <w:rsid w:val="00A45E01"/>
    <w:rsid w:val="00A45F57"/>
    <w:rsid w:val="00A467C0"/>
    <w:rsid w:val="00A46AE3"/>
    <w:rsid w:val="00A46D0E"/>
    <w:rsid w:val="00A50DB0"/>
    <w:rsid w:val="00A5142F"/>
    <w:rsid w:val="00A5156D"/>
    <w:rsid w:val="00A515DE"/>
    <w:rsid w:val="00A51A6B"/>
    <w:rsid w:val="00A525DB"/>
    <w:rsid w:val="00A53288"/>
    <w:rsid w:val="00A565A2"/>
    <w:rsid w:val="00A574F8"/>
    <w:rsid w:val="00A57717"/>
    <w:rsid w:val="00A61085"/>
    <w:rsid w:val="00A640AC"/>
    <w:rsid w:val="00A64C17"/>
    <w:rsid w:val="00A65327"/>
    <w:rsid w:val="00A65C4D"/>
    <w:rsid w:val="00A6753F"/>
    <w:rsid w:val="00A70B77"/>
    <w:rsid w:val="00A71C52"/>
    <w:rsid w:val="00A71C87"/>
    <w:rsid w:val="00A725D9"/>
    <w:rsid w:val="00A73561"/>
    <w:rsid w:val="00A73DE8"/>
    <w:rsid w:val="00A73F5D"/>
    <w:rsid w:val="00A743BA"/>
    <w:rsid w:val="00A76A71"/>
    <w:rsid w:val="00A77A15"/>
    <w:rsid w:val="00A77C0F"/>
    <w:rsid w:val="00A77FF4"/>
    <w:rsid w:val="00A801D8"/>
    <w:rsid w:val="00A81D17"/>
    <w:rsid w:val="00A81DAE"/>
    <w:rsid w:val="00A82064"/>
    <w:rsid w:val="00A83343"/>
    <w:rsid w:val="00A85012"/>
    <w:rsid w:val="00A85819"/>
    <w:rsid w:val="00A8639F"/>
    <w:rsid w:val="00A868F3"/>
    <w:rsid w:val="00A86EB8"/>
    <w:rsid w:val="00A911AE"/>
    <w:rsid w:val="00A918A3"/>
    <w:rsid w:val="00A91B2F"/>
    <w:rsid w:val="00A92B26"/>
    <w:rsid w:val="00A9374D"/>
    <w:rsid w:val="00A957DE"/>
    <w:rsid w:val="00A96A8A"/>
    <w:rsid w:val="00A97A97"/>
    <w:rsid w:val="00A97BF1"/>
    <w:rsid w:val="00A97C00"/>
    <w:rsid w:val="00A97E98"/>
    <w:rsid w:val="00AA07E8"/>
    <w:rsid w:val="00AA2496"/>
    <w:rsid w:val="00AA32ED"/>
    <w:rsid w:val="00AA422A"/>
    <w:rsid w:val="00AA5FBC"/>
    <w:rsid w:val="00AA665B"/>
    <w:rsid w:val="00AA689F"/>
    <w:rsid w:val="00AA7062"/>
    <w:rsid w:val="00AB02DD"/>
    <w:rsid w:val="00AB0AF4"/>
    <w:rsid w:val="00AB103D"/>
    <w:rsid w:val="00AB2918"/>
    <w:rsid w:val="00AB2E59"/>
    <w:rsid w:val="00AB3AE9"/>
    <w:rsid w:val="00AB430E"/>
    <w:rsid w:val="00AB45D4"/>
    <w:rsid w:val="00AB47DA"/>
    <w:rsid w:val="00AB4B30"/>
    <w:rsid w:val="00AB5195"/>
    <w:rsid w:val="00AB648B"/>
    <w:rsid w:val="00AB709B"/>
    <w:rsid w:val="00AB7972"/>
    <w:rsid w:val="00AC0051"/>
    <w:rsid w:val="00AC05FB"/>
    <w:rsid w:val="00AC0A87"/>
    <w:rsid w:val="00AC0D53"/>
    <w:rsid w:val="00AC12FC"/>
    <w:rsid w:val="00AC1B6E"/>
    <w:rsid w:val="00AC2831"/>
    <w:rsid w:val="00AC37D6"/>
    <w:rsid w:val="00AC40A2"/>
    <w:rsid w:val="00AC443E"/>
    <w:rsid w:val="00AC4D14"/>
    <w:rsid w:val="00AC4FF9"/>
    <w:rsid w:val="00AC58DA"/>
    <w:rsid w:val="00AC65A9"/>
    <w:rsid w:val="00AC6902"/>
    <w:rsid w:val="00AC7693"/>
    <w:rsid w:val="00AD0331"/>
    <w:rsid w:val="00AD05FE"/>
    <w:rsid w:val="00AD0C13"/>
    <w:rsid w:val="00AD0E6E"/>
    <w:rsid w:val="00AD150E"/>
    <w:rsid w:val="00AD19C2"/>
    <w:rsid w:val="00AD30E9"/>
    <w:rsid w:val="00AD3328"/>
    <w:rsid w:val="00AD3697"/>
    <w:rsid w:val="00AD6379"/>
    <w:rsid w:val="00AD6710"/>
    <w:rsid w:val="00AE0103"/>
    <w:rsid w:val="00AE08A8"/>
    <w:rsid w:val="00AE10FB"/>
    <w:rsid w:val="00AE20AD"/>
    <w:rsid w:val="00AE2453"/>
    <w:rsid w:val="00AE459F"/>
    <w:rsid w:val="00AE48B6"/>
    <w:rsid w:val="00AE5012"/>
    <w:rsid w:val="00AE65BD"/>
    <w:rsid w:val="00AE69EE"/>
    <w:rsid w:val="00AE7CF1"/>
    <w:rsid w:val="00AF0491"/>
    <w:rsid w:val="00AF09A8"/>
    <w:rsid w:val="00AF0A12"/>
    <w:rsid w:val="00AF1126"/>
    <w:rsid w:val="00AF1950"/>
    <w:rsid w:val="00AF196A"/>
    <w:rsid w:val="00AF2014"/>
    <w:rsid w:val="00AF35CC"/>
    <w:rsid w:val="00AF3AA4"/>
    <w:rsid w:val="00AF4300"/>
    <w:rsid w:val="00AF52CD"/>
    <w:rsid w:val="00AF62C2"/>
    <w:rsid w:val="00B020AC"/>
    <w:rsid w:val="00B032DB"/>
    <w:rsid w:val="00B03ACF"/>
    <w:rsid w:val="00B0403A"/>
    <w:rsid w:val="00B048D3"/>
    <w:rsid w:val="00B055F5"/>
    <w:rsid w:val="00B07118"/>
    <w:rsid w:val="00B07BA0"/>
    <w:rsid w:val="00B1046B"/>
    <w:rsid w:val="00B10DF6"/>
    <w:rsid w:val="00B1109B"/>
    <w:rsid w:val="00B127A6"/>
    <w:rsid w:val="00B148D1"/>
    <w:rsid w:val="00B158A8"/>
    <w:rsid w:val="00B17801"/>
    <w:rsid w:val="00B20205"/>
    <w:rsid w:val="00B206F9"/>
    <w:rsid w:val="00B207DB"/>
    <w:rsid w:val="00B218EC"/>
    <w:rsid w:val="00B22E1B"/>
    <w:rsid w:val="00B23879"/>
    <w:rsid w:val="00B24407"/>
    <w:rsid w:val="00B24CA7"/>
    <w:rsid w:val="00B25175"/>
    <w:rsid w:val="00B25A97"/>
    <w:rsid w:val="00B26C26"/>
    <w:rsid w:val="00B27FDA"/>
    <w:rsid w:val="00B30DEE"/>
    <w:rsid w:val="00B311E8"/>
    <w:rsid w:val="00B32AF8"/>
    <w:rsid w:val="00B34DE2"/>
    <w:rsid w:val="00B3601C"/>
    <w:rsid w:val="00B366AB"/>
    <w:rsid w:val="00B36A08"/>
    <w:rsid w:val="00B377E6"/>
    <w:rsid w:val="00B409C6"/>
    <w:rsid w:val="00B40AAC"/>
    <w:rsid w:val="00B413A1"/>
    <w:rsid w:val="00B41EFC"/>
    <w:rsid w:val="00B42043"/>
    <w:rsid w:val="00B432A3"/>
    <w:rsid w:val="00B436A1"/>
    <w:rsid w:val="00B43F2A"/>
    <w:rsid w:val="00B44091"/>
    <w:rsid w:val="00B4492B"/>
    <w:rsid w:val="00B45231"/>
    <w:rsid w:val="00B4552C"/>
    <w:rsid w:val="00B46159"/>
    <w:rsid w:val="00B46730"/>
    <w:rsid w:val="00B46C11"/>
    <w:rsid w:val="00B46DD1"/>
    <w:rsid w:val="00B472F0"/>
    <w:rsid w:val="00B500A7"/>
    <w:rsid w:val="00B522AE"/>
    <w:rsid w:val="00B52F42"/>
    <w:rsid w:val="00B53113"/>
    <w:rsid w:val="00B53962"/>
    <w:rsid w:val="00B53C9C"/>
    <w:rsid w:val="00B5547D"/>
    <w:rsid w:val="00B557A6"/>
    <w:rsid w:val="00B55E15"/>
    <w:rsid w:val="00B560AB"/>
    <w:rsid w:val="00B560C1"/>
    <w:rsid w:val="00B56CF9"/>
    <w:rsid w:val="00B579C1"/>
    <w:rsid w:val="00B605D8"/>
    <w:rsid w:val="00B60865"/>
    <w:rsid w:val="00B60DBC"/>
    <w:rsid w:val="00B61512"/>
    <w:rsid w:val="00B621FC"/>
    <w:rsid w:val="00B63B77"/>
    <w:rsid w:val="00B64CD0"/>
    <w:rsid w:val="00B66FEC"/>
    <w:rsid w:val="00B67089"/>
    <w:rsid w:val="00B710CC"/>
    <w:rsid w:val="00B711BD"/>
    <w:rsid w:val="00B713F4"/>
    <w:rsid w:val="00B73626"/>
    <w:rsid w:val="00B743DF"/>
    <w:rsid w:val="00B76669"/>
    <w:rsid w:val="00B766EE"/>
    <w:rsid w:val="00B76D0F"/>
    <w:rsid w:val="00B7704A"/>
    <w:rsid w:val="00B7715D"/>
    <w:rsid w:val="00B77308"/>
    <w:rsid w:val="00B776FA"/>
    <w:rsid w:val="00B77E0E"/>
    <w:rsid w:val="00B802A7"/>
    <w:rsid w:val="00B80CAD"/>
    <w:rsid w:val="00B81339"/>
    <w:rsid w:val="00B81CD9"/>
    <w:rsid w:val="00B82C32"/>
    <w:rsid w:val="00B83978"/>
    <w:rsid w:val="00B8470F"/>
    <w:rsid w:val="00B84720"/>
    <w:rsid w:val="00B84876"/>
    <w:rsid w:val="00B850ED"/>
    <w:rsid w:val="00B871FA"/>
    <w:rsid w:val="00B90438"/>
    <w:rsid w:val="00B91708"/>
    <w:rsid w:val="00B924EB"/>
    <w:rsid w:val="00B936CC"/>
    <w:rsid w:val="00B942E7"/>
    <w:rsid w:val="00B94C59"/>
    <w:rsid w:val="00B96A10"/>
    <w:rsid w:val="00BA16E2"/>
    <w:rsid w:val="00BA1F88"/>
    <w:rsid w:val="00BA2038"/>
    <w:rsid w:val="00BA333A"/>
    <w:rsid w:val="00BA3519"/>
    <w:rsid w:val="00BA45F2"/>
    <w:rsid w:val="00BA509C"/>
    <w:rsid w:val="00BA5460"/>
    <w:rsid w:val="00BA7D5F"/>
    <w:rsid w:val="00BA7F04"/>
    <w:rsid w:val="00BB0139"/>
    <w:rsid w:val="00BB0254"/>
    <w:rsid w:val="00BB04D9"/>
    <w:rsid w:val="00BB0874"/>
    <w:rsid w:val="00BB0A97"/>
    <w:rsid w:val="00BB13A3"/>
    <w:rsid w:val="00BB1D72"/>
    <w:rsid w:val="00BB30E7"/>
    <w:rsid w:val="00BB3672"/>
    <w:rsid w:val="00BB3EB3"/>
    <w:rsid w:val="00BB5137"/>
    <w:rsid w:val="00BB61C8"/>
    <w:rsid w:val="00BB779A"/>
    <w:rsid w:val="00BC1360"/>
    <w:rsid w:val="00BC20DD"/>
    <w:rsid w:val="00BC2525"/>
    <w:rsid w:val="00BC30A1"/>
    <w:rsid w:val="00BC3209"/>
    <w:rsid w:val="00BC35A4"/>
    <w:rsid w:val="00BC4A08"/>
    <w:rsid w:val="00BC5279"/>
    <w:rsid w:val="00BC57D8"/>
    <w:rsid w:val="00BC5ED9"/>
    <w:rsid w:val="00BD010C"/>
    <w:rsid w:val="00BD087A"/>
    <w:rsid w:val="00BD0BD9"/>
    <w:rsid w:val="00BD0F3F"/>
    <w:rsid w:val="00BD1D22"/>
    <w:rsid w:val="00BD4E4A"/>
    <w:rsid w:val="00BD4F4C"/>
    <w:rsid w:val="00BD5995"/>
    <w:rsid w:val="00BD7218"/>
    <w:rsid w:val="00BD730E"/>
    <w:rsid w:val="00BE010E"/>
    <w:rsid w:val="00BE0DDA"/>
    <w:rsid w:val="00BE1AA0"/>
    <w:rsid w:val="00BE2F9E"/>
    <w:rsid w:val="00BE34C9"/>
    <w:rsid w:val="00BE48AB"/>
    <w:rsid w:val="00BE5184"/>
    <w:rsid w:val="00BE7687"/>
    <w:rsid w:val="00BF0589"/>
    <w:rsid w:val="00BF064D"/>
    <w:rsid w:val="00BF1EBB"/>
    <w:rsid w:val="00BF2686"/>
    <w:rsid w:val="00BF2A12"/>
    <w:rsid w:val="00BF3491"/>
    <w:rsid w:val="00BF56EC"/>
    <w:rsid w:val="00BF58C6"/>
    <w:rsid w:val="00BF799D"/>
    <w:rsid w:val="00BF7C40"/>
    <w:rsid w:val="00C00110"/>
    <w:rsid w:val="00C001CD"/>
    <w:rsid w:val="00C0137E"/>
    <w:rsid w:val="00C02BEE"/>
    <w:rsid w:val="00C0482C"/>
    <w:rsid w:val="00C0617B"/>
    <w:rsid w:val="00C06186"/>
    <w:rsid w:val="00C065AB"/>
    <w:rsid w:val="00C07484"/>
    <w:rsid w:val="00C07AF8"/>
    <w:rsid w:val="00C07DAD"/>
    <w:rsid w:val="00C104BE"/>
    <w:rsid w:val="00C10613"/>
    <w:rsid w:val="00C11A8D"/>
    <w:rsid w:val="00C135D6"/>
    <w:rsid w:val="00C1363F"/>
    <w:rsid w:val="00C16D5D"/>
    <w:rsid w:val="00C17B97"/>
    <w:rsid w:val="00C2034B"/>
    <w:rsid w:val="00C2097E"/>
    <w:rsid w:val="00C22535"/>
    <w:rsid w:val="00C2268C"/>
    <w:rsid w:val="00C242DA"/>
    <w:rsid w:val="00C24A7F"/>
    <w:rsid w:val="00C250CA"/>
    <w:rsid w:val="00C261C5"/>
    <w:rsid w:val="00C26FF1"/>
    <w:rsid w:val="00C272BD"/>
    <w:rsid w:val="00C303BA"/>
    <w:rsid w:val="00C306BA"/>
    <w:rsid w:val="00C3181B"/>
    <w:rsid w:val="00C31919"/>
    <w:rsid w:val="00C319F1"/>
    <w:rsid w:val="00C31E54"/>
    <w:rsid w:val="00C32A8E"/>
    <w:rsid w:val="00C337F0"/>
    <w:rsid w:val="00C35086"/>
    <w:rsid w:val="00C3514A"/>
    <w:rsid w:val="00C36155"/>
    <w:rsid w:val="00C40477"/>
    <w:rsid w:val="00C410CC"/>
    <w:rsid w:val="00C43B36"/>
    <w:rsid w:val="00C43E4D"/>
    <w:rsid w:val="00C459FF"/>
    <w:rsid w:val="00C476BC"/>
    <w:rsid w:val="00C501A6"/>
    <w:rsid w:val="00C50ABF"/>
    <w:rsid w:val="00C50F7B"/>
    <w:rsid w:val="00C513CE"/>
    <w:rsid w:val="00C518AD"/>
    <w:rsid w:val="00C51DAB"/>
    <w:rsid w:val="00C52C91"/>
    <w:rsid w:val="00C532BA"/>
    <w:rsid w:val="00C53809"/>
    <w:rsid w:val="00C54DF5"/>
    <w:rsid w:val="00C56E5B"/>
    <w:rsid w:val="00C57328"/>
    <w:rsid w:val="00C6044A"/>
    <w:rsid w:val="00C60EFB"/>
    <w:rsid w:val="00C61400"/>
    <w:rsid w:val="00C63656"/>
    <w:rsid w:val="00C65028"/>
    <w:rsid w:val="00C664F6"/>
    <w:rsid w:val="00C6699B"/>
    <w:rsid w:val="00C670B5"/>
    <w:rsid w:val="00C674DE"/>
    <w:rsid w:val="00C67D88"/>
    <w:rsid w:val="00C70854"/>
    <w:rsid w:val="00C71507"/>
    <w:rsid w:val="00C71AB8"/>
    <w:rsid w:val="00C71BA3"/>
    <w:rsid w:val="00C71C68"/>
    <w:rsid w:val="00C7277E"/>
    <w:rsid w:val="00C7338C"/>
    <w:rsid w:val="00C7340C"/>
    <w:rsid w:val="00C76064"/>
    <w:rsid w:val="00C7627B"/>
    <w:rsid w:val="00C76FE7"/>
    <w:rsid w:val="00C775B1"/>
    <w:rsid w:val="00C776FE"/>
    <w:rsid w:val="00C8159B"/>
    <w:rsid w:val="00C82925"/>
    <w:rsid w:val="00C82B2B"/>
    <w:rsid w:val="00C832A8"/>
    <w:rsid w:val="00C86868"/>
    <w:rsid w:val="00C86BBE"/>
    <w:rsid w:val="00C8745C"/>
    <w:rsid w:val="00C8786C"/>
    <w:rsid w:val="00C87C1A"/>
    <w:rsid w:val="00C909D7"/>
    <w:rsid w:val="00C9135B"/>
    <w:rsid w:val="00C923FF"/>
    <w:rsid w:val="00C936B4"/>
    <w:rsid w:val="00C94F98"/>
    <w:rsid w:val="00C95997"/>
    <w:rsid w:val="00C95A40"/>
    <w:rsid w:val="00C9611E"/>
    <w:rsid w:val="00C97606"/>
    <w:rsid w:val="00CA1ADE"/>
    <w:rsid w:val="00CA20A7"/>
    <w:rsid w:val="00CA3238"/>
    <w:rsid w:val="00CA4047"/>
    <w:rsid w:val="00CA7B75"/>
    <w:rsid w:val="00CB061A"/>
    <w:rsid w:val="00CB0C61"/>
    <w:rsid w:val="00CB10E2"/>
    <w:rsid w:val="00CB1580"/>
    <w:rsid w:val="00CB1810"/>
    <w:rsid w:val="00CB36DF"/>
    <w:rsid w:val="00CB4F85"/>
    <w:rsid w:val="00CB6551"/>
    <w:rsid w:val="00CB6EBD"/>
    <w:rsid w:val="00CB718E"/>
    <w:rsid w:val="00CB77EA"/>
    <w:rsid w:val="00CC0C15"/>
    <w:rsid w:val="00CC2401"/>
    <w:rsid w:val="00CC267B"/>
    <w:rsid w:val="00CC2E43"/>
    <w:rsid w:val="00CC3768"/>
    <w:rsid w:val="00CC45C6"/>
    <w:rsid w:val="00CC6666"/>
    <w:rsid w:val="00CC6B82"/>
    <w:rsid w:val="00CC782B"/>
    <w:rsid w:val="00CD013E"/>
    <w:rsid w:val="00CD0A87"/>
    <w:rsid w:val="00CD2C56"/>
    <w:rsid w:val="00CD3B28"/>
    <w:rsid w:val="00CD556E"/>
    <w:rsid w:val="00CD5E61"/>
    <w:rsid w:val="00CE0002"/>
    <w:rsid w:val="00CE121C"/>
    <w:rsid w:val="00CE288C"/>
    <w:rsid w:val="00CE2B01"/>
    <w:rsid w:val="00CE3BD0"/>
    <w:rsid w:val="00CE4E8A"/>
    <w:rsid w:val="00CE5552"/>
    <w:rsid w:val="00CE5D70"/>
    <w:rsid w:val="00CE629F"/>
    <w:rsid w:val="00CE6CF2"/>
    <w:rsid w:val="00CE7C22"/>
    <w:rsid w:val="00CF0007"/>
    <w:rsid w:val="00CF0009"/>
    <w:rsid w:val="00CF0129"/>
    <w:rsid w:val="00CF0CB8"/>
    <w:rsid w:val="00CF27D6"/>
    <w:rsid w:val="00CF2E82"/>
    <w:rsid w:val="00CF31E2"/>
    <w:rsid w:val="00CF4B19"/>
    <w:rsid w:val="00CF4BC1"/>
    <w:rsid w:val="00CF513D"/>
    <w:rsid w:val="00CF5471"/>
    <w:rsid w:val="00CF5CA1"/>
    <w:rsid w:val="00CF620C"/>
    <w:rsid w:val="00CF6936"/>
    <w:rsid w:val="00CF6FDD"/>
    <w:rsid w:val="00D01D3E"/>
    <w:rsid w:val="00D02BCC"/>
    <w:rsid w:val="00D038A2"/>
    <w:rsid w:val="00D03AA8"/>
    <w:rsid w:val="00D03BB4"/>
    <w:rsid w:val="00D0539A"/>
    <w:rsid w:val="00D0579B"/>
    <w:rsid w:val="00D05954"/>
    <w:rsid w:val="00D06356"/>
    <w:rsid w:val="00D06D3D"/>
    <w:rsid w:val="00D07F4B"/>
    <w:rsid w:val="00D102A3"/>
    <w:rsid w:val="00D109B4"/>
    <w:rsid w:val="00D11465"/>
    <w:rsid w:val="00D11820"/>
    <w:rsid w:val="00D13BBE"/>
    <w:rsid w:val="00D16905"/>
    <w:rsid w:val="00D20A71"/>
    <w:rsid w:val="00D20FF9"/>
    <w:rsid w:val="00D21AD8"/>
    <w:rsid w:val="00D21B6D"/>
    <w:rsid w:val="00D232C4"/>
    <w:rsid w:val="00D23D6B"/>
    <w:rsid w:val="00D25904"/>
    <w:rsid w:val="00D25949"/>
    <w:rsid w:val="00D25B85"/>
    <w:rsid w:val="00D26501"/>
    <w:rsid w:val="00D279C3"/>
    <w:rsid w:val="00D27A5C"/>
    <w:rsid w:val="00D3068A"/>
    <w:rsid w:val="00D30E82"/>
    <w:rsid w:val="00D30F13"/>
    <w:rsid w:val="00D32C85"/>
    <w:rsid w:val="00D32CC8"/>
    <w:rsid w:val="00D32CD9"/>
    <w:rsid w:val="00D33300"/>
    <w:rsid w:val="00D341C0"/>
    <w:rsid w:val="00D3550E"/>
    <w:rsid w:val="00D35C37"/>
    <w:rsid w:val="00D3794B"/>
    <w:rsid w:val="00D37995"/>
    <w:rsid w:val="00D37A7D"/>
    <w:rsid w:val="00D37B95"/>
    <w:rsid w:val="00D37FE5"/>
    <w:rsid w:val="00D40309"/>
    <w:rsid w:val="00D411D9"/>
    <w:rsid w:val="00D41A05"/>
    <w:rsid w:val="00D41CFA"/>
    <w:rsid w:val="00D43619"/>
    <w:rsid w:val="00D4378E"/>
    <w:rsid w:val="00D44CB9"/>
    <w:rsid w:val="00D450CB"/>
    <w:rsid w:val="00D472DB"/>
    <w:rsid w:val="00D53BFC"/>
    <w:rsid w:val="00D53C82"/>
    <w:rsid w:val="00D54C97"/>
    <w:rsid w:val="00D55C44"/>
    <w:rsid w:val="00D55C46"/>
    <w:rsid w:val="00D56129"/>
    <w:rsid w:val="00D57353"/>
    <w:rsid w:val="00D6046D"/>
    <w:rsid w:val="00D60FFE"/>
    <w:rsid w:val="00D61A06"/>
    <w:rsid w:val="00D62346"/>
    <w:rsid w:val="00D6305A"/>
    <w:rsid w:val="00D63B93"/>
    <w:rsid w:val="00D64F6A"/>
    <w:rsid w:val="00D64F70"/>
    <w:rsid w:val="00D66D17"/>
    <w:rsid w:val="00D66D54"/>
    <w:rsid w:val="00D66F57"/>
    <w:rsid w:val="00D6709A"/>
    <w:rsid w:val="00D6739A"/>
    <w:rsid w:val="00D673B8"/>
    <w:rsid w:val="00D71AF1"/>
    <w:rsid w:val="00D72F4D"/>
    <w:rsid w:val="00D73249"/>
    <w:rsid w:val="00D737B7"/>
    <w:rsid w:val="00D7664D"/>
    <w:rsid w:val="00D77183"/>
    <w:rsid w:val="00D775C7"/>
    <w:rsid w:val="00D775E6"/>
    <w:rsid w:val="00D7799F"/>
    <w:rsid w:val="00D77EC2"/>
    <w:rsid w:val="00D81B62"/>
    <w:rsid w:val="00D82C5D"/>
    <w:rsid w:val="00D84031"/>
    <w:rsid w:val="00D8528E"/>
    <w:rsid w:val="00D85B04"/>
    <w:rsid w:val="00D86AA8"/>
    <w:rsid w:val="00D86AFB"/>
    <w:rsid w:val="00D86FAB"/>
    <w:rsid w:val="00D90864"/>
    <w:rsid w:val="00D92107"/>
    <w:rsid w:val="00D9251B"/>
    <w:rsid w:val="00D92778"/>
    <w:rsid w:val="00D92B54"/>
    <w:rsid w:val="00D93822"/>
    <w:rsid w:val="00D94C69"/>
    <w:rsid w:val="00D94E8A"/>
    <w:rsid w:val="00D94FE6"/>
    <w:rsid w:val="00D95C8E"/>
    <w:rsid w:val="00D95DE2"/>
    <w:rsid w:val="00D9737A"/>
    <w:rsid w:val="00DA0371"/>
    <w:rsid w:val="00DA04DD"/>
    <w:rsid w:val="00DA0831"/>
    <w:rsid w:val="00DA10C5"/>
    <w:rsid w:val="00DA2140"/>
    <w:rsid w:val="00DA29E8"/>
    <w:rsid w:val="00DA3140"/>
    <w:rsid w:val="00DA3E96"/>
    <w:rsid w:val="00DA418F"/>
    <w:rsid w:val="00DA4BA2"/>
    <w:rsid w:val="00DA5425"/>
    <w:rsid w:val="00DA56E4"/>
    <w:rsid w:val="00DA6CC3"/>
    <w:rsid w:val="00DA70A4"/>
    <w:rsid w:val="00DA70BA"/>
    <w:rsid w:val="00DA785C"/>
    <w:rsid w:val="00DB060E"/>
    <w:rsid w:val="00DB0FA6"/>
    <w:rsid w:val="00DB1C40"/>
    <w:rsid w:val="00DB31B6"/>
    <w:rsid w:val="00DB44E7"/>
    <w:rsid w:val="00DB65A6"/>
    <w:rsid w:val="00DB65F0"/>
    <w:rsid w:val="00DB787B"/>
    <w:rsid w:val="00DC1385"/>
    <w:rsid w:val="00DC20B8"/>
    <w:rsid w:val="00DC2C47"/>
    <w:rsid w:val="00DC2C87"/>
    <w:rsid w:val="00DC3381"/>
    <w:rsid w:val="00DC3D73"/>
    <w:rsid w:val="00DC3F1C"/>
    <w:rsid w:val="00DC413B"/>
    <w:rsid w:val="00DC5679"/>
    <w:rsid w:val="00DC6527"/>
    <w:rsid w:val="00DD0381"/>
    <w:rsid w:val="00DD1CF4"/>
    <w:rsid w:val="00DD2119"/>
    <w:rsid w:val="00DD2A6B"/>
    <w:rsid w:val="00DD30D1"/>
    <w:rsid w:val="00DD45FA"/>
    <w:rsid w:val="00DD47E4"/>
    <w:rsid w:val="00DD486A"/>
    <w:rsid w:val="00DD5595"/>
    <w:rsid w:val="00DD5CB8"/>
    <w:rsid w:val="00DD71F0"/>
    <w:rsid w:val="00DE0200"/>
    <w:rsid w:val="00DE1187"/>
    <w:rsid w:val="00DE29A0"/>
    <w:rsid w:val="00DE33DE"/>
    <w:rsid w:val="00DE3531"/>
    <w:rsid w:val="00DE36C7"/>
    <w:rsid w:val="00DE39E9"/>
    <w:rsid w:val="00DE40AD"/>
    <w:rsid w:val="00DE4340"/>
    <w:rsid w:val="00DE562F"/>
    <w:rsid w:val="00DE7C14"/>
    <w:rsid w:val="00DF06AF"/>
    <w:rsid w:val="00DF1668"/>
    <w:rsid w:val="00DF1760"/>
    <w:rsid w:val="00DF38E0"/>
    <w:rsid w:val="00DF39A3"/>
    <w:rsid w:val="00DF4239"/>
    <w:rsid w:val="00E00B33"/>
    <w:rsid w:val="00E03C2C"/>
    <w:rsid w:val="00E03D4F"/>
    <w:rsid w:val="00E048AC"/>
    <w:rsid w:val="00E04B3C"/>
    <w:rsid w:val="00E04CA8"/>
    <w:rsid w:val="00E058CC"/>
    <w:rsid w:val="00E0595C"/>
    <w:rsid w:val="00E05F52"/>
    <w:rsid w:val="00E06A1E"/>
    <w:rsid w:val="00E06C26"/>
    <w:rsid w:val="00E10A81"/>
    <w:rsid w:val="00E111F6"/>
    <w:rsid w:val="00E117EA"/>
    <w:rsid w:val="00E12296"/>
    <w:rsid w:val="00E139A4"/>
    <w:rsid w:val="00E142DA"/>
    <w:rsid w:val="00E14B7B"/>
    <w:rsid w:val="00E14BF7"/>
    <w:rsid w:val="00E15581"/>
    <w:rsid w:val="00E159FF"/>
    <w:rsid w:val="00E16457"/>
    <w:rsid w:val="00E168EA"/>
    <w:rsid w:val="00E20814"/>
    <w:rsid w:val="00E2086F"/>
    <w:rsid w:val="00E20AA4"/>
    <w:rsid w:val="00E2149F"/>
    <w:rsid w:val="00E2233E"/>
    <w:rsid w:val="00E22B68"/>
    <w:rsid w:val="00E22B92"/>
    <w:rsid w:val="00E22DCE"/>
    <w:rsid w:val="00E24122"/>
    <w:rsid w:val="00E2542C"/>
    <w:rsid w:val="00E25794"/>
    <w:rsid w:val="00E26820"/>
    <w:rsid w:val="00E273A2"/>
    <w:rsid w:val="00E27F2E"/>
    <w:rsid w:val="00E30B61"/>
    <w:rsid w:val="00E3216F"/>
    <w:rsid w:val="00E32B2E"/>
    <w:rsid w:val="00E330FD"/>
    <w:rsid w:val="00E34BF0"/>
    <w:rsid w:val="00E35603"/>
    <w:rsid w:val="00E368FB"/>
    <w:rsid w:val="00E37379"/>
    <w:rsid w:val="00E37482"/>
    <w:rsid w:val="00E400AB"/>
    <w:rsid w:val="00E4077A"/>
    <w:rsid w:val="00E40B88"/>
    <w:rsid w:val="00E40BC1"/>
    <w:rsid w:val="00E415E9"/>
    <w:rsid w:val="00E425C2"/>
    <w:rsid w:val="00E42BD6"/>
    <w:rsid w:val="00E4408A"/>
    <w:rsid w:val="00E45035"/>
    <w:rsid w:val="00E4532B"/>
    <w:rsid w:val="00E46775"/>
    <w:rsid w:val="00E468DF"/>
    <w:rsid w:val="00E4771C"/>
    <w:rsid w:val="00E50854"/>
    <w:rsid w:val="00E51030"/>
    <w:rsid w:val="00E538DC"/>
    <w:rsid w:val="00E53FFD"/>
    <w:rsid w:val="00E54D2B"/>
    <w:rsid w:val="00E5578A"/>
    <w:rsid w:val="00E55A76"/>
    <w:rsid w:val="00E56002"/>
    <w:rsid w:val="00E567A3"/>
    <w:rsid w:val="00E60059"/>
    <w:rsid w:val="00E60246"/>
    <w:rsid w:val="00E61275"/>
    <w:rsid w:val="00E6162D"/>
    <w:rsid w:val="00E62024"/>
    <w:rsid w:val="00E626CD"/>
    <w:rsid w:val="00E64089"/>
    <w:rsid w:val="00E6457B"/>
    <w:rsid w:val="00E6586A"/>
    <w:rsid w:val="00E66771"/>
    <w:rsid w:val="00E667CE"/>
    <w:rsid w:val="00E67821"/>
    <w:rsid w:val="00E67C38"/>
    <w:rsid w:val="00E67C79"/>
    <w:rsid w:val="00E700FB"/>
    <w:rsid w:val="00E70C42"/>
    <w:rsid w:val="00E712FB"/>
    <w:rsid w:val="00E72B3B"/>
    <w:rsid w:val="00E7363B"/>
    <w:rsid w:val="00E74EBA"/>
    <w:rsid w:val="00E757B9"/>
    <w:rsid w:val="00E75AD5"/>
    <w:rsid w:val="00E76C75"/>
    <w:rsid w:val="00E77FC1"/>
    <w:rsid w:val="00E802C3"/>
    <w:rsid w:val="00E810EB"/>
    <w:rsid w:val="00E8208D"/>
    <w:rsid w:val="00E82520"/>
    <w:rsid w:val="00E82FCC"/>
    <w:rsid w:val="00E83775"/>
    <w:rsid w:val="00E83928"/>
    <w:rsid w:val="00E8415C"/>
    <w:rsid w:val="00E85152"/>
    <w:rsid w:val="00E85D5F"/>
    <w:rsid w:val="00E861D0"/>
    <w:rsid w:val="00E87179"/>
    <w:rsid w:val="00E87313"/>
    <w:rsid w:val="00E873D8"/>
    <w:rsid w:val="00E87809"/>
    <w:rsid w:val="00E87A4E"/>
    <w:rsid w:val="00E91630"/>
    <w:rsid w:val="00E9294E"/>
    <w:rsid w:val="00E940EB"/>
    <w:rsid w:val="00E95B8C"/>
    <w:rsid w:val="00E9652E"/>
    <w:rsid w:val="00E96E9A"/>
    <w:rsid w:val="00E97A00"/>
    <w:rsid w:val="00EA0A05"/>
    <w:rsid w:val="00EA0A5D"/>
    <w:rsid w:val="00EA22C4"/>
    <w:rsid w:val="00EA3A42"/>
    <w:rsid w:val="00EA5C83"/>
    <w:rsid w:val="00EA687A"/>
    <w:rsid w:val="00EA7427"/>
    <w:rsid w:val="00EB0AEE"/>
    <w:rsid w:val="00EB0E1F"/>
    <w:rsid w:val="00EB0EF5"/>
    <w:rsid w:val="00EB1101"/>
    <w:rsid w:val="00EB141E"/>
    <w:rsid w:val="00EB1511"/>
    <w:rsid w:val="00EB1BC0"/>
    <w:rsid w:val="00EB299A"/>
    <w:rsid w:val="00EB2B35"/>
    <w:rsid w:val="00EB3314"/>
    <w:rsid w:val="00EB3808"/>
    <w:rsid w:val="00EB4333"/>
    <w:rsid w:val="00EB4A4F"/>
    <w:rsid w:val="00EB51BC"/>
    <w:rsid w:val="00EB5464"/>
    <w:rsid w:val="00EB5AF9"/>
    <w:rsid w:val="00EB6627"/>
    <w:rsid w:val="00EB6A2B"/>
    <w:rsid w:val="00EB6C4B"/>
    <w:rsid w:val="00EB6CD6"/>
    <w:rsid w:val="00EB7136"/>
    <w:rsid w:val="00EB7A21"/>
    <w:rsid w:val="00EC0C99"/>
    <w:rsid w:val="00EC178A"/>
    <w:rsid w:val="00EC30CD"/>
    <w:rsid w:val="00EC32D6"/>
    <w:rsid w:val="00EC4856"/>
    <w:rsid w:val="00EC51F2"/>
    <w:rsid w:val="00EC74E0"/>
    <w:rsid w:val="00EC7AB0"/>
    <w:rsid w:val="00ED02D1"/>
    <w:rsid w:val="00ED22A9"/>
    <w:rsid w:val="00ED2430"/>
    <w:rsid w:val="00ED33F1"/>
    <w:rsid w:val="00ED41EC"/>
    <w:rsid w:val="00ED4992"/>
    <w:rsid w:val="00ED6FB3"/>
    <w:rsid w:val="00ED7A31"/>
    <w:rsid w:val="00ED7D41"/>
    <w:rsid w:val="00EE024D"/>
    <w:rsid w:val="00EE2402"/>
    <w:rsid w:val="00EE2DD2"/>
    <w:rsid w:val="00EE39E8"/>
    <w:rsid w:val="00EE3F36"/>
    <w:rsid w:val="00EE4E1B"/>
    <w:rsid w:val="00EE54C7"/>
    <w:rsid w:val="00EE57EE"/>
    <w:rsid w:val="00EE5B27"/>
    <w:rsid w:val="00EE6DE4"/>
    <w:rsid w:val="00EE6E0C"/>
    <w:rsid w:val="00EE7E77"/>
    <w:rsid w:val="00EF0103"/>
    <w:rsid w:val="00EF0B79"/>
    <w:rsid w:val="00EF1471"/>
    <w:rsid w:val="00EF169B"/>
    <w:rsid w:val="00EF367A"/>
    <w:rsid w:val="00EF45F1"/>
    <w:rsid w:val="00EF52F2"/>
    <w:rsid w:val="00EF56BD"/>
    <w:rsid w:val="00EF745C"/>
    <w:rsid w:val="00EF7478"/>
    <w:rsid w:val="00EF7F73"/>
    <w:rsid w:val="00F009A1"/>
    <w:rsid w:val="00F00D25"/>
    <w:rsid w:val="00F01569"/>
    <w:rsid w:val="00F017B4"/>
    <w:rsid w:val="00F01C74"/>
    <w:rsid w:val="00F01CF1"/>
    <w:rsid w:val="00F02088"/>
    <w:rsid w:val="00F022C2"/>
    <w:rsid w:val="00F02856"/>
    <w:rsid w:val="00F02B17"/>
    <w:rsid w:val="00F038CA"/>
    <w:rsid w:val="00F04FF5"/>
    <w:rsid w:val="00F0547B"/>
    <w:rsid w:val="00F07225"/>
    <w:rsid w:val="00F07C48"/>
    <w:rsid w:val="00F1014D"/>
    <w:rsid w:val="00F1038B"/>
    <w:rsid w:val="00F10A86"/>
    <w:rsid w:val="00F11EE9"/>
    <w:rsid w:val="00F13FC0"/>
    <w:rsid w:val="00F1471D"/>
    <w:rsid w:val="00F1573A"/>
    <w:rsid w:val="00F1621B"/>
    <w:rsid w:val="00F164E9"/>
    <w:rsid w:val="00F16EF4"/>
    <w:rsid w:val="00F171D9"/>
    <w:rsid w:val="00F17C53"/>
    <w:rsid w:val="00F20B6C"/>
    <w:rsid w:val="00F20FE1"/>
    <w:rsid w:val="00F210D5"/>
    <w:rsid w:val="00F21489"/>
    <w:rsid w:val="00F2206D"/>
    <w:rsid w:val="00F2210C"/>
    <w:rsid w:val="00F22860"/>
    <w:rsid w:val="00F229AC"/>
    <w:rsid w:val="00F234A2"/>
    <w:rsid w:val="00F23905"/>
    <w:rsid w:val="00F23A50"/>
    <w:rsid w:val="00F24223"/>
    <w:rsid w:val="00F243A6"/>
    <w:rsid w:val="00F250E3"/>
    <w:rsid w:val="00F259F1"/>
    <w:rsid w:val="00F25FAE"/>
    <w:rsid w:val="00F263BA"/>
    <w:rsid w:val="00F26A5F"/>
    <w:rsid w:val="00F2734A"/>
    <w:rsid w:val="00F27C9F"/>
    <w:rsid w:val="00F30800"/>
    <w:rsid w:val="00F3105A"/>
    <w:rsid w:val="00F3172F"/>
    <w:rsid w:val="00F317B7"/>
    <w:rsid w:val="00F31811"/>
    <w:rsid w:val="00F318D7"/>
    <w:rsid w:val="00F31B39"/>
    <w:rsid w:val="00F31F15"/>
    <w:rsid w:val="00F32D32"/>
    <w:rsid w:val="00F34006"/>
    <w:rsid w:val="00F3414F"/>
    <w:rsid w:val="00F351F6"/>
    <w:rsid w:val="00F36021"/>
    <w:rsid w:val="00F36221"/>
    <w:rsid w:val="00F363D8"/>
    <w:rsid w:val="00F374D5"/>
    <w:rsid w:val="00F379DD"/>
    <w:rsid w:val="00F4038B"/>
    <w:rsid w:val="00F409B4"/>
    <w:rsid w:val="00F41A6E"/>
    <w:rsid w:val="00F42282"/>
    <w:rsid w:val="00F42F41"/>
    <w:rsid w:val="00F437B6"/>
    <w:rsid w:val="00F43A64"/>
    <w:rsid w:val="00F43E1A"/>
    <w:rsid w:val="00F44D97"/>
    <w:rsid w:val="00F46E56"/>
    <w:rsid w:val="00F47E88"/>
    <w:rsid w:val="00F50AB2"/>
    <w:rsid w:val="00F50B3F"/>
    <w:rsid w:val="00F514BE"/>
    <w:rsid w:val="00F51FBD"/>
    <w:rsid w:val="00F52DAD"/>
    <w:rsid w:val="00F52DB0"/>
    <w:rsid w:val="00F53A2E"/>
    <w:rsid w:val="00F53D7E"/>
    <w:rsid w:val="00F541E8"/>
    <w:rsid w:val="00F54697"/>
    <w:rsid w:val="00F54ABE"/>
    <w:rsid w:val="00F55477"/>
    <w:rsid w:val="00F55976"/>
    <w:rsid w:val="00F55A03"/>
    <w:rsid w:val="00F57FC8"/>
    <w:rsid w:val="00F61D82"/>
    <w:rsid w:val="00F6275A"/>
    <w:rsid w:val="00F6290B"/>
    <w:rsid w:val="00F62A28"/>
    <w:rsid w:val="00F62B10"/>
    <w:rsid w:val="00F637EA"/>
    <w:rsid w:val="00F639A9"/>
    <w:rsid w:val="00F64015"/>
    <w:rsid w:val="00F64D57"/>
    <w:rsid w:val="00F65A88"/>
    <w:rsid w:val="00F665B7"/>
    <w:rsid w:val="00F705FD"/>
    <w:rsid w:val="00F70F4D"/>
    <w:rsid w:val="00F71787"/>
    <w:rsid w:val="00F72476"/>
    <w:rsid w:val="00F727ED"/>
    <w:rsid w:val="00F756D5"/>
    <w:rsid w:val="00F80606"/>
    <w:rsid w:val="00F80C72"/>
    <w:rsid w:val="00F80DAF"/>
    <w:rsid w:val="00F83685"/>
    <w:rsid w:val="00F83FBA"/>
    <w:rsid w:val="00F840A4"/>
    <w:rsid w:val="00F84352"/>
    <w:rsid w:val="00F84C2E"/>
    <w:rsid w:val="00F90688"/>
    <w:rsid w:val="00F91850"/>
    <w:rsid w:val="00F925AE"/>
    <w:rsid w:val="00F92CAD"/>
    <w:rsid w:val="00F935CF"/>
    <w:rsid w:val="00F93879"/>
    <w:rsid w:val="00F93EED"/>
    <w:rsid w:val="00F94FA5"/>
    <w:rsid w:val="00F97121"/>
    <w:rsid w:val="00F97B2B"/>
    <w:rsid w:val="00FA03CC"/>
    <w:rsid w:val="00FA0A5A"/>
    <w:rsid w:val="00FA0BEE"/>
    <w:rsid w:val="00FA1012"/>
    <w:rsid w:val="00FA3101"/>
    <w:rsid w:val="00FA4365"/>
    <w:rsid w:val="00FA45C1"/>
    <w:rsid w:val="00FA4A7B"/>
    <w:rsid w:val="00FA4E1D"/>
    <w:rsid w:val="00FA4F15"/>
    <w:rsid w:val="00FA5F29"/>
    <w:rsid w:val="00FA611B"/>
    <w:rsid w:val="00FA69B4"/>
    <w:rsid w:val="00FA7021"/>
    <w:rsid w:val="00FB0609"/>
    <w:rsid w:val="00FB0FDB"/>
    <w:rsid w:val="00FB1259"/>
    <w:rsid w:val="00FB16C0"/>
    <w:rsid w:val="00FB22D4"/>
    <w:rsid w:val="00FB2C2E"/>
    <w:rsid w:val="00FB4D0C"/>
    <w:rsid w:val="00FB6954"/>
    <w:rsid w:val="00FB7AC3"/>
    <w:rsid w:val="00FC4A6C"/>
    <w:rsid w:val="00FC5413"/>
    <w:rsid w:val="00FC606B"/>
    <w:rsid w:val="00FC60C3"/>
    <w:rsid w:val="00FC63DC"/>
    <w:rsid w:val="00FC6FBD"/>
    <w:rsid w:val="00FC72CC"/>
    <w:rsid w:val="00FD0013"/>
    <w:rsid w:val="00FD08B7"/>
    <w:rsid w:val="00FD0BED"/>
    <w:rsid w:val="00FD138F"/>
    <w:rsid w:val="00FD1787"/>
    <w:rsid w:val="00FD2736"/>
    <w:rsid w:val="00FD2A3B"/>
    <w:rsid w:val="00FD3131"/>
    <w:rsid w:val="00FD37C4"/>
    <w:rsid w:val="00FD4215"/>
    <w:rsid w:val="00FD450B"/>
    <w:rsid w:val="00FD538F"/>
    <w:rsid w:val="00FD7A1A"/>
    <w:rsid w:val="00FE031B"/>
    <w:rsid w:val="00FE1E1E"/>
    <w:rsid w:val="00FE337C"/>
    <w:rsid w:val="00FE3608"/>
    <w:rsid w:val="00FE3D41"/>
    <w:rsid w:val="00FE3F00"/>
    <w:rsid w:val="00FE4336"/>
    <w:rsid w:val="00FE5250"/>
    <w:rsid w:val="00FE5586"/>
    <w:rsid w:val="00FE6DDF"/>
    <w:rsid w:val="00FE6F1C"/>
    <w:rsid w:val="00FF0C73"/>
    <w:rsid w:val="00FF15D3"/>
    <w:rsid w:val="00FF1EED"/>
    <w:rsid w:val="00FF23CD"/>
    <w:rsid w:val="00FF24A7"/>
    <w:rsid w:val="00FF2FD2"/>
    <w:rsid w:val="00FF4469"/>
    <w:rsid w:val="00FF5B23"/>
    <w:rsid w:val="00FF6FB2"/>
    <w:rsid w:val="00FF7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3996FF-795F-44B7-BA2C-2CD7F32C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ED1"/>
  </w:style>
  <w:style w:type="paragraph" w:styleId="1">
    <w:name w:val="heading 1"/>
    <w:basedOn w:val="a"/>
    <w:link w:val="10"/>
    <w:uiPriority w:val="9"/>
    <w:qFormat/>
    <w:rsid w:val="008935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F79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F79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356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935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893568"/>
  </w:style>
  <w:style w:type="paragraph" w:customStyle="1" w:styleId="12">
    <w:name w:val="Нижний колонтитул1"/>
    <w:basedOn w:val="a"/>
    <w:rsid w:val="008935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F799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F799D"/>
    <w:rPr>
      <w:rFonts w:asciiTheme="majorHAnsi" w:eastAsiaTheme="majorEastAsia" w:hAnsiTheme="majorHAnsi" w:cstheme="majorBidi"/>
      <w:b/>
      <w:bCs/>
      <w:color w:val="4F81BD" w:themeColor="accent1"/>
    </w:rPr>
  </w:style>
  <w:style w:type="paragraph" w:customStyle="1" w:styleId="a4">
    <w:name w:val="Нормальный (таблица)"/>
    <w:basedOn w:val="a"/>
    <w:next w:val="a"/>
    <w:rsid w:val="00BF799D"/>
    <w:pPr>
      <w:widowControl w:val="0"/>
      <w:autoSpaceDE w:val="0"/>
      <w:autoSpaceDN w:val="0"/>
      <w:adjustRightInd w:val="0"/>
      <w:spacing w:after="0" w:line="240" w:lineRule="auto"/>
      <w:jc w:val="both"/>
    </w:pPr>
    <w:rPr>
      <w:rFonts w:ascii="Arial" w:eastAsia="Times New Roman"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161845">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CF1F5643-3AEB-4438-9333-2E47F2A9D0E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avo-search.minjust.ru:8080/bigs/showDocument.html?id=AACC3337-7E8A-426B-B276-4A9507EDFF07" TargetMode="External"/><Relationship Id="rId12" Type="http://schemas.openxmlformats.org/officeDocument/2006/relationships/hyperlink" Target="http://pravo-search.minjust.ru:8080/bigs/showDocument.html?id=313AE05C-60D9-4F9E-8A34-D942808694A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8080/bigs/showDocument.html?id=313AE05C-60D9-4F9E-8A34-D942808694A8" TargetMode="External"/><Relationship Id="rId11" Type="http://schemas.openxmlformats.org/officeDocument/2006/relationships/hyperlink" Target="http://pravo-search.minjust.ru:8080/bigs/showDocument.html?id=96E20C02-1B12-465A-B64C-24AA92270007" TargetMode="External"/><Relationship Id="rId5" Type="http://schemas.openxmlformats.org/officeDocument/2006/relationships/hyperlink" Target="http://pravo-search.minjust.ru:8080/bigs/showDocument.html?id=96E20C02-1B12-465A-B64C-24AA92270007" TargetMode="External"/><Relationship Id="rId10" Type="http://schemas.openxmlformats.org/officeDocument/2006/relationships/hyperlink" Target="http://pravo-search.minjust.ru:8080/bigs/showDocument.html?id=CF1F5643-3AEB-4438-9333-2E47F2A9D0E7" TargetMode="External"/><Relationship Id="rId4" Type="http://schemas.openxmlformats.org/officeDocument/2006/relationships/image" Target="media/image1.png"/><Relationship Id="rId9" Type="http://schemas.openxmlformats.org/officeDocument/2006/relationships/hyperlink" Target="http://pravo-search.minjust.ru:8080/bigs/showDocument.html?id=AACC3337-7E8A-426B-B276-4A9507EDFF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11008</Words>
  <Characters>62750</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2022-01-25T07:47:00Z</dcterms:created>
  <dcterms:modified xsi:type="dcterms:W3CDTF">2022-02-02T12:27:00Z</dcterms:modified>
</cp:coreProperties>
</file>