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DF" w:rsidRPr="009A4C13" w:rsidRDefault="009A4C13" w:rsidP="00452C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19050" t="0" r="0" b="0"/>
            <wp:docPr id="3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13" w:rsidRPr="009A4C13" w:rsidRDefault="000C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АДМИНИСТРАЦИЯ ГРИВЕНСКОГО СЕЛЬСКОГО ПОСЕЛЕНИЯ </w:t>
      </w:r>
    </w:p>
    <w:p w:rsidR="000C09DF" w:rsidRPr="009A4C13" w:rsidRDefault="000C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КАЛИНИН</w:t>
      </w:r>
      <w:r w:rsidR="009A4C13" w:rsidRPr="009A4C13">
        <w:rPr>
          <w:rFonts w:ascii="Times New Roman" w:hAnsi="Times New Roman" w:cs="Times New Roman"/>
          <w:sz w:val="28"/>
          <w:szCs w:val="28"/>
        </w:rPr>
        <w:t xml:space="preserve">СКОГО РАЙОНА </w:t>
      </w:r>
    </w:p>
    <w:p w:rsidR="000C09DF" w:rsidRPr="000123BB" w:rsidRDefault="000C09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0C09DF" w:rsidRPr="000123BB" w:rsidRDefault="000C09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123B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C09DF" w:rsidRPr="009A4C13" w:rsidRDefault="000C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09DF" w:rsidRPr="00414236" w:rsidRDefault="009A4C13" w:rsidP="00452CA0">
      <w:pPr>
        <w:pStyle w:val="ConsPlusTitle"/>
        <w:ind w:firstLine="708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414236">
        <w:rPr>
          <w:rFonts w:ascii="Times New Roman" w:hAnsi="Times New Roman" w:cs="Times New Roman"/>
          <w:sz w:val="27"/>
          <w:szCs w:val="27"/>
        </w:rPr>
        <w:t>от</w:t>
      </w:r>
      <w:r w:rsidRPr="0041423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14236" w:rsidRPr="00414236">
        <w:rPr>
          <w:rFonts w:ascii="Times New Roman" w:hAnsi="Times New Roman" w:cs="Times New Roman"/>
          <w:b w:val="0"/>
          <w:sz w:val="27"/>
          <w:szCs w:val="27"/>
          <w:u w:val="single"/>
        </w:rPr>
        <w:t>15.07.2019</w:t>
      </w:r>
      <w:r w:rsidRPr="00414236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 </w:t>
      </w:r>
      <w:r w:rsidRPr="00414236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  <w:r w:rsidR="00452CA0" w:rsidRPr="00414236">
        <w:rPr>
          <w:rFonts w:ascii="Times New Roman" w:hAnsi="Times New Roman" w:cs="Times New Roman"/>
          <w:b w:val="0"/>
          <w:sz w:val="27"/>
          <w:szCs w:val="27"/>
        </w:rPr>
        <w:t xml:space="preserve">           </w:t>
      </w:r>
      <w:r w:rsidR="000123BB" w:rsidRPr="0041423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52CA0" w:rsidRPr="00414236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="00414236" w:rsidRPr="00414236">
        <w:rPr>
          <w:rFonts w:ascii="Times New Roman" w:hAnsi="Times New Roman" w:cs="Times New Roman"/>
          <w:b w:val="0"/>
          <w:sz w:val="27"/>
          <w:szCs w:val="27"/>
        </w:rPr>
        <w:t xml:space="preserve">                </w:t>
      </w:r>
      <w:r w:rsidR="000C09DF" w:rsidRPr="00414236">
        <w:rPr>
          <w:rFonts w:ascii="Times New Roman" w:hAnsi="Times New Roman" w:cs="Times New Roman"/>
          <w:sz w:val="27"/>
          <w:szCs w:val="27"/>
        </w:rPr>
        <w:t>№</w:t>
      </w:r>
      <w:r w:rsidR="00414236" w:rsidRPr="0041423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14236" w:rsidRPr="00414236">
        <w:rPr>
          <w:rFonts w:ascii="Times New Roman" w:hAnsi="Times New Roman" w:cs="Times New Roman"/>
          <w:b w:val="0"/>
          <w:sz w:val="27"/>
          <w:szCs w:val="27"/>
          <w:u w:val="single"/>
        </w:rPr>
        <w:t>126</w:t>
      </w:r>
    </w:p>
    <w:p w:rsidR="009A4C13" w:rsidRPr="009A4C13" w:rsidRDefault="009A4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4C13">
        <w:rPr>
          <w:rFonts w:ascii="Times New Roman" w:hAnsi="Times New Roman" w:cs="Times New Roman"/>
          <w:b w:val="0"/>
          <w:sz w:val="26"/>
          <w:szCs w:val="26"/>
        </w:rPr>
        <w:t>станица Гривенская</w:t>
      </w:r>
    </w:p>
    <w:p w:rsidR="000C09DF" w:rsidRPr="009A4C13" w:rsidRDefault="000C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2CA0" w:rsidRDefault="009A4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9504D3">
        <w:rPr>
          <w:rFonts w:ascii="Times New Roman" w:hAnsi="Times New Roman" w:cs="Times New Roman"/>
          <w:sz w:val="28"/>
          <w:szCs w:val="28"/>
        </w:rPr>
        <w:t xml:space="preserve"> </w:t>
      </w:r>
      <w:r w:rsidR="007C4F66">
        <w:rPr>
          <w:rFonts w:ascii="Times New Roman" w:hAnsi="Times New Roman" w:cs="Times New Roman"/>
          <w:sz w:val="28"/>
          <w:szCs w:val="28"/>
        </w:rPr>
        <w:t>утвер</w:t>
      </w:r>
      <w:r w:rsidR="009504D3">
        <w:rPr>
          <w:rFonts w:ascii="Times New Roman" w:hAnsi="Times New Roman" w:cs="Times New Roman"/>
          <w:sz w:val="28"/>
          <w:szCs w:val="28"/>
        </w:rPr>
        <w:t xml:space="preserve">ждении положения о порядке принятия решений </w:t>
      </w:r>
    </w:p>
    <w:p w:rsidR="00452CA0" w:rsidRDefault="00950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реорганизации и проведения реорганизации </w:t>
      </w:r>
    </w:p>
    <w:p w:rsidR="000C09DF" w:rsidRPr="009A4C13" w:rsidRDefault="00950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0C09DF" w:rsidRPr="009A4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и казенных учреждений</w:t>
      </w:r>
    </w:p>
    <w:p w:rsidR="000C09DF" w:rsidRDefault="000C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3BB" w:rsidRPr="009A4C13" w:rsidRDefault="0001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3BB" w:rsidRDefault="000C09DF" w:rsidP="000123B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proofErr w:type="gramStart"/>
      <w:r w:rsidRPr="009A4C13">
        <w:rPr>
          <w:rFonts w:ascii="Times New Roman" w:hAnsi="Times New Roman" w:cs="Times New Roman"/>
          <w:sz w:val="28"/>
          <w:szCs w:val="28"/>
        </w:rPr>
        <w:t>12</w:t>
      </w:r>
      <w:r w:rsidR="000123BB">
        <w:rPr>
          <w:rFonts w:ascii="Times New Roman" w:hAnsi="Times New Roman" w:cs="Times New Roman"/>
          <w:sz w:val="28"/>
          <w:szCs w:val="28"/>
        </w:rPr>
        <w:t xml:space="preserve">  января</w:t>
      </w:r>
      <w:proofErr w:type="gramEnd"/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1996</w:t>
      </w:r>
      <w:r w:rsidR="000123B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A4C13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</w:t>
      </w:r>
      <w:r w:rsidR="000123BB">
        <w:rPr>
          <w:rFonts w:ascii="Times New Roman" w:hAnsi="Times New Roman" w:cs="Times New Roman"/>
          <w:sz w:val="28"/>
          <w:szCs w:val="28"/>
        </w:rPr>
        <w:t>, Уставом Гривенского сельского поселения Калининского района</w:t>
      </w:r>
      <w:r w:rsidRPr="009A4C13">
        <w:rPr>
          <w:rFonts w:ascii="Times New Roman" w:hAnsi="Times New Roman" w:cs="Times New Roman"/>
          <w:sz w:val="28"/>
          <w:szCs w:val="28"/>
        </w:rPr>
        <w:t xml:space="preserve"> 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п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о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с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т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а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н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о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в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л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я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ю:</w:t>
      </w:r>
    </w:p>
    <w:p w:rsidR="000C09DF" w:rsidRPr="000123BB" w:rsidRDefault="000C09DF" w:rsidP="000123B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1. Утвердить положение о порядке принятия решений о реорганизации и проведения реорганизации муниципальных бюджетных и казенных учреждений (прилагается).</w:t>
      </w:r>
    </w:p>
    <w:p w:rsidR="000C09DF" w:rsidRPr="009A4C13" w:rsidRDefault="000C09DF" w:rsidP="000123BB">
      <w:pPr>
        <w:spacing w:line="240" w:lineRule="auto"/>
        <w:ind w:firstLine="567"/>
        <w:jc w:val="both"/>
        <w:rPr>
          <w:color w:val="00000A"/>
          <w:sz w:val="28"/>
          <w:szCs w:val="28"/>
          <w:lang w:val="ru-RU"/>
        </w:rPr>
      </w:pPr>
      <w:r w:rsidRPr="009A4C13">
        <w:rPr>
          <w:color w:val="00000A"/>
          <w:sz w:val="28"/>
          <w:szCs w:val="28"/>
          <w:lang w:val="ru-RU" w:eastAsia="hi-IN" w:bidi="hi-IN"/>
        </w:rPr>
        <w:t xml:space="preserve">2. </w:t>
      </w:r>
      <w:r w:rsidR="009504D3">
        <w:rPr>
          <w:color w:val="00000A"/>
          <w:sz w:val="28"/>
          <w:szCs w:val="28"/>
          <w:lang w:val="ru-RU" w:eastAsia="hi-IN" w:bidi="hi-IN"/>
        </w:rPr>
        <w:t xml:space="preserve"> </w:t>
      </w:r>
      <w:r w:rsidRPr="009A4C13">
        <w:rPr>
          <w:color w:val="00000A"/>
          <w:sz w:val="28"/>
          <w:szCs w:val="28"/>
          <w:lang w:val="ru-RU"/>
        </w:rPr>
        <w:t>Контроль за исполне</w:t>
      </w:r>
      <w:r w:rsidR="009504D3">
        <w:rPr>
          <w:color w:val="00000A"/>
          <w:sz w:val="28"/>
          <w:szCs w:val="28"/>
          <w:lang w:val="ru-RU"/>
        </w:rPr>
        <w:t>нием настоящего постановления оставляю за собой.</w:t>
      </w:r>
    </w:p>
    <w:p w:rsidR="000C09DF" w:rsidRPr="009A4C13" w:rsidRDefault="000123BB" w:rsidP="000123BB">
      <w:pPr>
        <w:widowControl/>
        <w:suppressAutoHyphens w:val="0"/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3. П</w:t>
      </w:r>
      <w:r w:rsidR="000C09DF" w:rsidRPr="009A4C13">
        <w:rPr>
          <w:color w:val="00000A"/>
          <w:sz w:val="28"/>
          <w:szCs w:val="28"/>
          <w:lang w:val="ru-RU"/>
        </w:rPr>
        <w:t>остановление вступает в силу с</w:t>
      </w:r>
      <w:r>
        <w:rPr>
          <w:color w:val="00000A"/>
          <w:sz w:val="28"/>
          <w:szCs w:val="28"/>
          <w:lang w:val="ru-RU"/>
        </w:rPr>
        <w:t xml:space="preserve">о дня </w:t>
      </w:r>
      <w:proofErr w:type="gramStart"/>
      <w:r>
        <w:rPr>
          <w:color w:val="00000A"/>
          <w:sz w:val="28"/>
          <w:szCs w:val="28"/>
          <w:lang w:val="ru-RU"/>
        </w:rPr>
        <w:t xml:space="preserve">его </w:t>
      </w:r>
      <w:r w:rsidR="000C09DF" w:rsidRPr="009A4C13">
        <w:rPr>
          <w:color w:val="00000A"/>
          <w:sz w:val="28"/>
          <w:szCs w:val="28"/>
          <w:lang w:val="ru-RU"/>
        </w:rPr>
        <w:t xml:space="preserve"> </w:t>
      </w:r>
      <w:r w:rsidRPr="000123BB">
        <w:rPr>
          <w:color w:val="auto"/>
          <w:sz w:val="28"/>
          <w:szCs w:val="28"/>
          <w:lang w:val="ru-RU"/>
        </w:rPr>
        <w:t>обнародования</w:t>
      </w:r>
      <w:proofErr w:type="gramEnd"/>
      <w:r w:rsidRPr="000123BB">
        <w:rPr>
          <w:color w:val="auto"/>
          <w:sz w:val="28"/>
          <w:szCs w:val="28"/>
          <w:lang w:val="ru-RU"/>
        </w:rPr>
        <w:t>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944" w:rsidRPr="00877944" w:rsidRDefault="0087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944">
        <w:rPr>
          <w:rFonts w:ascii="Times New Roman" w:hAnsi="Times New Roman" w:cs="Times New Roman"/>
          <w:sz w:val="28"/>
          <w:szCs w:val="28"/>
        </w:rPr>
        <w:t xml:space="preserve">Глава Гривенского сельского поселения </w:t>
      </w:r>
    </w:p>
    <w:p w:rsidR="000C09DF" w:rsidRPr="00877944" w:rsidRDefault="0087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944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Л.Г.Фикс</w:t>
      </w:r>
    </w:p>
    <w:p w:rsidR="000C09DF" w:rsidRPr="009A4C13" w:rsidRDefault="000C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944" w:rsidRDefault="008779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944" w:rsidRDefault="008779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944" w:rsidRDefault="008779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2CA0" w:rsidRDefault="00452CA0" w:rsidP="00452CA0">
      <w:pPr>
        <w:ind w:right="-1"/>
        <w:rPr>
          <w:color w:val="auto"/>
          <w:sz w:val="28"/>
          <w:szCs w:val="28"/>
          <w:lang w:val="ru-RU"/>
        </w:rPr>
      </w:pPr>
    </w:p>
    <w:p w:rsidR="00452CA0" w:rsidRDefault="00452CA0" w:rsidP="00452CA0">
      <w:pPr>
        <w:ind w:right="-1"/>
        <w:rPr>
          <w:color w:val="auto"/>
          <w:sz w:val="28"/>
          <w:szCs w:val="28"/>
          <w:lang w:val="ru-RU"/>
        </w:rPr>
      </w:pPr>
    </w:p>
    <w:p w:rsidR="00452CA0" w:rsidRDefault="00452CA0" w:rsidP="00452CA0">
      <w:pPr>
        <w:ind w:right="-1"/>
        <w:rPr>
          <w:color w:val="auto"/>
          <w:sz w:val="28"/>
          <w:szCs w:val="28"/>
          <w:lang w:val="ru-RU"/>
        </w:rPr>
      </w:pPr>
    </w:p>
    <w:p w:rsidR="00452CA0" w:rsidRDefault="00452CA0" w:rsidP="00452CA0">
      <w:pPr>
        <w:ind w:right="-1"/>
        <w:rPr>
          <w:color w:val="auto"/>
          <w:sz w:val="28"/>
          <w:szCs w:val="28"/>
          <w:lang w:val="ru-RU"/>
        </w:rPr>
      </w:pPr>
    </w:p>
    <w:p w:rsidR="00452CA0" w:rsidRDefault="00452CA0" w:rsidP="00452CA0">
      <w:pPr>
        <w:ind w:right="-1"/>
        <w:rPr>
          <w:color w:val="auto"/>
          <w:sz w:val="28"/>
          <w:szCs w:val="28"/>
          <w:lang w:val="ru-RU"/>
        </w:rPr>
      </w:pPr>
    </w:p>
    <w:p w:rsidR="00452CA0" w:rsidRDefault="00452CA0" w:rsidP="00452CA0">
      <w:pPr>
        <w:ind w:right="-1"/>
        <w:rPr>
          <w:color w:val="auto"/>
          <w:sz w:val="28"/>
          <w:szCs w:val="28"/>
          <w:lang w:val="ru-RU"/>
        </w:rPr>
      </w:pPr>
    </w:p>
    <w:p w:rsidR="00452CA0" w:rsidRDefault="00452CA0" w:rsidP="00452CA0">
      <w:pPr>
        <w:ind w:right="-1"/>
        <w:rPr>
          <w:color w:val="auto"/>
          <w:sz w:val="28"/>
          <w:szCs w:val="28"/>
          <w:lang w:val="ru-RU"/>
        </w:rPr>
      </w:pPr>
    </w:p>
    <w:p w:rsidR="00452CA0" w:rsidRDefault="00452CA0" w:rsidP="00452CA0">
      <w:pPr>
        <w:ind w:left="5103" w:right="-1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 xml:space="preserve">       </w:t>
      </w:r>
      <w:r w:rsidR="00877944" w:rsidRPr="000123BB">
        <w:rPr>
          <w:sz w:val="28"/>
          <w:szCs w:val="28"/>
          <w:lang w:val="ru-RU"/>
        </w:rPr>
        <w:t xml:space="preserve">ПРИЛОЖЕНИЕ </w:t>
      </w:r>
    </w:p>
    <w:p w:rsidR="00877944" w:rsidRPr="000123BB" w:rsidRDefault="00452CA0" w:rsidP="00452CA0">
      <w:pPr>
        <w:ind w:left="5103"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77944" w:rsidRPr="000123BB">
        <w:rPr>
          <w:sz w:val="28"/>
          <w:szCs w:val="28"/>
          <w:lang w:val="ru-RU"/>
        </w:rPr>
        <w:t>УТВЕРЖДЕН</w:t>
      </w:r>
    </w:p>
    <w:p w:rsidR="000C09DF" w:rsidRPr="009A4C13" w:rsidRDefault="00877944" w:rsidP="008779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123BB">
        <w:rPr>
          <w:rFonts w:ascii="Times New Roman" w:hAnsi="Times New Roman" w:cs="Times New Roman"/>
          <w:sz w:val="28"/>
          <w:szCs w:val="28"/>
        </w:rPr>
        <w:t>п</w:t>
      </w:r>
      <w:r w:rsidR="000C09DF" w:rsidRPr="009A4C1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="000C09DF" w:rsidRPr="009A4C1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C09DF" w:rsidRPr="009A4C13" w:rsidRDefault="000C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</w:p>
    <w:p w:rsidR="000C09DF" w:rsidRPr="00877944" w:rsidRDefault="000123BB" w:rsidP="000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09DF" w:rsidRPr="009A4C13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0C09DF" w:rsidRPr="00877944" w:rsidRDefault="00877944" w:rsidP="008779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14236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877944">
        <w:rPr>
          <w:rFonts w:ascii="Times New Roman" w:hAnsi="Times New Roman" w:cs="Times New Roman"/>
          <w:sz w:val="28"/>
          <w:szCs w:val="28"/>
        </w:rPr>
        <w:t xml:space="preserve">от </w:t>
      </w:r>
      <w:r w:rsidR="00414236">
        <w:rPr>
          <w:rFonts w:ascii="Times New Roman" w:hAnsi="Times New Roman" w:cs="Times New Roman"/>
          <w:sz w:val="28"/>
          <w:szCs w:val="28"/>
        </w:rPr>
        <w:t>15.07.2019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14236">
        <w:rPr>
          <w:rFonts w:ascii="Times New Roman" w:hAnsi="Times New Roman" w:cs="Times New Roman"/>
          <w:sz w:val="28"/>
          <w:szCs w:val="28"/>
        </w:rPr>
        <w:t xml:space="preserve"> 126</w:t>
      </w:r>
    </w:p>
    <w:p w:rsidR="000C09DF" w:rsidRDefault="000C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A0" w:rsidRPr="009A4C13" w:rsidRDefault="00452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13">
        <w:rPr>
          <w:rFonts w:ascii="Times New Roman" w:hAnsi="Times New Roman" w:cs="Times New Roman"/>
          <w:b/>
          <w:sz w:val="28"/>
          <w:szCs w:val="28"/>
        </w:rPr>
        <w:t>Положение о порядке принятия решений о реорганизации и проведения</w:t>
      </w:r>
    </w:p>
    <w:p w:rsidR="000C09DF" w:rsidRPr="009A4C13" w:rsidRDefault="000C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b/>
          <w:sz w:val="28"/>
          <w:szCs w:val="28"/>
        </w:rPr>
        <w:t>реорганизации муниципальных бюджетных и казенных учреждений</w:t>
      </w:r>
    </w:p>
    <w:p w:rsidR="000C09DF" w:rsidRPr="009A4C13" w:rsidRDefault="000C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1. Реорганизация муниципальных бюджетных и казенных учреждений осуществляется в формах, определенных Гражданским </w:t>
      </w:r>
      <w:hyperlink r:id="rId6" w:history="1">
        <w:r w:rsidRPr="00877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A4C1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2. Процедура реорганизации муниципальных бюджетных и казенных учреждений начинается по инициативе Гривенского сельского поселения Калинин</w:t>
      </w:r>
      <w:r w:rsidR="00877944">
        <w:rPr>
          <w:rFonts w:ascii="Times New Roman" w:hAnsi="Times New Roman" w:cs="Times New Roman"/>
          <w:sz w:val="28"/>
          <w:szCs w:val="28"/>
        </w:rPr>
        <w:t>ского района</w:t>
      </w:r>
      <w:r w:rsidRPr="009A4C13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Pr="009A4C13">
        <w:rPr>
          <w:rFonts w:ascii="Times New Roman" w:hAnsi="Times New Roman" w:cs="Times New Roman"/>
          <w:sz w:val="28"/>
          <w:szCs w:val="28"/>
        </w:rPr>
        <w:t>дминистрации Гривенского сельского поселения Калинин</w:t>
      </w:r>
      <w:r w:rsidR="00877944">
        <w:rPr>
          <w:rFonts w:ascii="Times New Roman" w:hAnsi="Times New Roman" w:cs="Times New Roman"/>
          <w:sz w:val="28"/>
          <w:szCs w:val="28"/>
        </w:rPr>
        <w:t>ского района</w:t>
      </w:r>
      <w:r w:rsidRPr="009A4C13">
        <w:rPr>
          <w:rFonts w:ascii="Times New Roman" w:hAnsi="Times New Roman" w:cs="Times New Roman"/>
          <w:sz w:val="28"/>
          <w:szCs w:val="28"/>
        </w:rPr>
        <w:t xml:space="preserve"> и (или) органа, осуществляющего функции и полномочия учредителя соответствующего муниципального учреждения.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Решение о реорганизации муниципальных бюджетных и казенных учреждений принимается в форме постановления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Pr="009A4C13">
        <w:rPr>
          <w:rFonts w:ascii="Times New Roman" w:hAnsi="Times New Roman" w:cs="Times New Roman"/>
          <w:sz w:val="28"/>
          <w:szCs w:val="28"/>
        </w:rPr>
        <w:t>дминистрации Гривенского сельского поселения Калинин</w:t>
      </w:r>
      <w:r w:rsidR="00877944">
        <w:rPr>
          <w:rFonts w:ascii="Times New Roman" w:hAnsi="Times New Roman" w:cs="Times New Roman"/>
          <w:sz w:val="28"/>
          <w:szCs w:val="28"/>
        </w:rPr>
        <w:t>ского района</w:t>
      </w:r>
      <w:r w:rsidRPr="009A4C13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Pr="009A4C13">
        <w:rPr>
          <w:rFonts w:ascii="Times New Roman" w:hAnsi="Times New Roman" w:cs="Times New Roman"/>
          <w:sz w:val="28"/>
          <w:szCs w:val="28"/>
        </w:rPr>
        <w:t>дминистрации о реорганизации бюджетного или казенного учреждения).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3. Проект постановления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Pr="009A4C13">
        <w:rPr>
          <w:rFonts w:ascii="Times New Roman" w:hAnsi="Times New Roman" w:cs="Times New Roman"/>
          <w:sz w:val="28"/>
          <w:szCs w:val="28"/>
        </w:rPr>
        <w:t>дминистрации о реорганизации муниципального бюджетного или казенного учреждения готовится органом, осуществляющим функции и полномочия учредителя соответствующего муниципального учреждения.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Pr="009A4C13">
        <w:rPr>
          <w:rFonts w:ascii="Times New Roman" w:hAnsi="Times New Roman" w:cs="Times New Roman"/>
          <w:sz w:val="28"/>
          <w:szCs w:val="28"/>
        </w:rPr>
        <w:t>дминистрации о реорганизации муниципального бюджетного или казенного учреждения должен содержать: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наименование муниципальных учреждений, участвующих в процессе реорганизации, с указанием их типов;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форму реорганизации;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после завершения процедуры реорганизации (при реорганизации в форме присоединения или слияния) или наименования муниципальных учреждений после завершения процедуры реорганизации (при реорганизации в форме разделения или выделения);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наименование лица (или лиц), осуществляющего (осуществляющих) функции и полномочия учредителей реорганизованных (реорганизованного) муниципальных учреждений (муниципального учреждения);</w:t>
      </w:r>
    </w:p>
    <w:p w:rsidR="00452CA0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предмет и цели деятельности реорганизованных муниципальных </w:t>
      </w:r>
    </w:p>
    <w:p w:rsidR="00452CA0" w:rsidRDefault="00452CA0" w:rsidP="00452CA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C09DF" w:rsidRPr="009A4C13" w:rsidRDefault="000C09DF" w:rsidP="00452C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учреждений (реорганизованного муниципального учреждения);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предельную штатную численность работников реорганизованных муниципальных учреждений (реорганизованного муниципального учреждения) (в отношении муниципального казенного учреждения (муниципальных казенных учреждений);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перечень основных мероприятий и сроки процедуры реорганизации соответствующего муниципального бюджетного или казенного учреждения.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4. К проекту постановления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Pr="009A4C13">
        <w:rPr>
          <w:rFonts w:ascii="Times New Roman" w:hAnsi="Times New Roman" w:cs="Times New Roman"/>
          <w:sz w:val="28"/>
          <w:szCs w:val="28"/>
        </w:rPr>
        <w:t>дминистрации о реорганизации муниципального бюджетного или казенного учреждения прилагается пояснительная записка, содержащая следующую информацию: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обоснование целесообразности реорганизации муниципального бюджетного или казенного учреждения (муниципальных бюджетных или казенных учреждений) с указанием функций и полномочий, выполнение которых будет обеспечивать реорганизованное муниципальное бюджетное или казенное учреждение;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об основных и иных видах деятельности, которые будет осуществлять реорганизованное муниципальное бюджетное учреждение (реорганизованные муниципальные бюджетные учреждения);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о видах деятельности, которые будут осуществлять реорганизованные муниципальные казенные учреждения (реорганизованное муниципальное казенное учреждение), в том числе о видах деятельности, приносящих доходы;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о предоставлении реорганизованному казенному учреждению (реорганизованным казенным учреждениям) права выполнять функции и полномочия органов местного самоуправления.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5. Проект постановления о реорганизации муниципального бюджетного или казенного учреждения согласовывается в порядке, определенном муниципальным правовым актом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Pr="009A4C13">
        <w:rPr>
          <w:rFonts w:ascii="Times New Roman" w:hAnsi="Times New Roman" w:cs="Times New Roman"/>
          <w:sz w:val="28"/>
          <w:szCs w:val="28"/>
        </w:rPr>
        <w:t>дминистрации Гривенского сельского поселения Калинин</w:t>
      </w:r>
      <w:r w:rsidR="00877944">
        <w:rPr>
          <w:rFonts w:ascii="Times New Roman" w:hAnsi="Times New Roman" w:cs="Times New Roman"/>
          <w:sz w:val="28"/>
          <w:szCs w:val="28"/>
        </w:rPr>
        <w:t>ского района</w:t>
      </w:r>
      <w:r w:rsidRPr="009A4C13">
        <w:rPr>
          <w:rFonts w:ascii="Times New Roman" w:hAnsi="Times New Roman" w:cs="Times New Roman"/>
          <w:sz w:val="28"/>
          <w:szCs w:val="28"/>
        </w:rPr>
        <w:t>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6. Органы, осуществляющие функции и полномочия учредителя соответствующего муниципального бюджетного или казенного учреждения (соответствующих муниципальных бюджетных или казенных учреждений):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в течение трех рабочих дней после даты издания постановления о реорганизации соответствующего муниципального бюджетного или казенного учреждения (соответствующих муниципальных учреждений) обязаны в письменной форме сообщить в орган, осуществляющий государственную регистрацию юридических лиц, о начале процедуры реорганизации;</w:t>
      </w:r>
    </w:p>
    <w:p w:rsidR="00452CA0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осуществляют мероприятия по процедуре реорганизации, определенные </w:t>
      </w:r>
    </w:p>
    <w:p w:rsidR="00452CA0" w:rsidRDefault="00452CA0" w:rsidP="00452CA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C09DF" w:rsidRPr="009A4C13" w:rsidRDefault="000C09DF" w:rsidP="00452C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муниципальным правовым актом о реорганизации соответствующего муниципального учреждения (соответствующих муниципальных учреждений);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представляют в отдел по управлению имуществом: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в течение пяти рабочих дней с даты утверждения передаточного акта или разделительного баланса по итогам реорганизации - копии составленных по итогам реорганизации соответственно передаточного акта или разделительного баланса с копиями всех прилагающихся к ним документов;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в течение трех рабочих дней с даты получения свидетельства о государственной регистрации вновь возникших юридических лиц или о внесении изменений в учредительные документы существующих юридических лиц - копию такого свидетельства.</w:t>
      </w:r>
    </w:p>
    <w:p w:rsidR="00877944" w:rsidRDefault="00877944" w:rsidP="0087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944" w:rsidRDefault="00877944" w:rsidP="0087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944" w:rsidRPr="00877944" w:rsidRDefault="00877944" w:rsidP="0087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944">
        <w:rPr>
          <w:rFonts w:ascii="Times New Roman" w:hAnsi="Times New Roman" w:cs="Times New Roman"/>
          <w:sz w:val="28"/>
          <w:szCs w:val="28"/>
        </w:rPr>
        <w:t xml:space="preserve">Глава Гривенского сельского поселения </w:t>
      </w:r>
    </w:p>
    <w:p w:rsidR="00877944" w:rsidRPr="00877944" w:rsidRDefault="00877944" w:rsidP="0087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944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Л.Г.Фикс</w:t>
      </w:r>
    </w:p>
    <w:p w:rsidR="009A4C13" w:rsidRPr="009A4C13" w:rsidRDefault="009A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A4C13" w:rsidRPr="009A4C13" w:rsidSect="00452CA0">
      <w:pgSz w:w="11906" w:h="16838"/>
      <w:pgMar w:top="1134" w:right="567" w:bottom="567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E0661"/>
    <w:rsid w:val="000123BB"/>
    <w:rsid w:val="000C09DF"/>
    <w:rsid w:val="00414236"/>
    <w:rsid w:val="00452CA0"/>
    <w:rsid w:val="004A3163"/>
    <w:rsid w:val="005E0661"/>
    <w:rsid w:val="005E5B77"/>
    <w:rsid w:val="007C4F66"/>
    <w:rsid w:val="00877944"/>
    <w:rsid w:val="00897CEE"/>
    <w:rsid w:val="009504D3"/>
    <w:rsid w:val="009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D24A46-8846-4A2D-86B7-8843F632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77"/>
    <w:pPr>
      <w:widowControl w:val="0"/>
      <w:suppressAutoHyphens/>
      <w:spacing w:line="100" w:lineRule="atLeast"/>
    </w:pPr>
    <w:rPr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E5B77"/>
  </w:style>
  <w:style w:type="character" w:styleId="a3">
    <w:name w:val="Hyperlink"/>
    <w:rsid w:val="005E5B77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E5B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E5B77"/>
    <w:pPr>
      <w:spacing w:after="120"/>
    </w:pPr>
  </w:style>
  <w:style w:type="paragraph" w:styleId="a6">
    <w:name w:val="List"/>
    <w:basedOn w:val="a5"/>
    <w:rsid w:val="005E5B77"/>
    <w:rPr>
      <w:rFonts w:cs="Mangal"/>
    </w:rPr>
  </w:style>
  <w:style w:type="paragraph" w:customStyle="1" w:styleId="10">
    <w:name w:val="Название1"/>
    <w:basedOn w:val="a"/>
    <w:rsid w:val="005E5B7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E5B77"/>
    <w:pPr>
      <w:suppressLineNumbers/>
    </w:pPr>
    <w:rPr>
      <w:rFonts w:cs="Mangal"/>
    </w:rPr>
  </w:style>
  <w:style w:type="paragraph" w:customStyle="1" w:styleId="ConsPlusNormal">
    <w:name w:val="ConsPlusNormal"/>
    <w:rsid w:val="005E5B77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5E5B77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4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C13"/>
    <w:rPr>
      <w:rFonts w:ascii="Tahoma" w:hAnsi="Tahoma" w:cs="Tahoma"/>
      <w:color w:val="000000"/>
      <w:sz w:val="16"/>
      <w:szCs w:val="16"/>
      <w:lang w:val="en-US" w:eastAsia="ar-SA"/>
    </w:rPr>
  </w:style>
  <w:style w:type="paragraph" w:customStyle="1" w:styleId="a9">
    <w:name w:val="Знак Знак Знак Знак"/>
    <w:basedOn w:val="a"/>
    <w:uiPriority w:val="99"/>
    <w:semiHidden/>
    <w:rsid w:val="009A4C13"/>
    <w:pPr>
      <w:widowControl/>
      <w:tabs>
        <w:tab w:val="num" w:pos="720"/>
      </w:tabs>
      <w:suppressAutoHyphens w:val="0"/>
      <w:spacing w:before="120" w:after="160" w:line="240" w:lineRule="exact"/>
      <w:ind w:left="720" w:hanging="360"/>
      <w:jc w:val="both"/>
    </w:pPr>
    <w:rPr>
      <w:rFonts w:ascii="Verdana" w:hAnsi="Verdana" w:cs="Verdan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CC0FFE3F54E8EB0BE0D76EC16277FFD203FDB50AAB99C51CFF6997373CEEAED23874B3C215E09D00CFD0E47384A097BE7BDA95EDA131F2LDv4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9FFE-D1E6-4FCF-B27F-B30ED1E9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6348</CharactersWithSpaces>
  <SharedDoc>false</SharedDoc>
  <HLinks>
    <vt:vector size="6" baseType="variant"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consultantplus://offline/ref=2BCC0FFE3F54E8EB0BE0D76EC16277FFD203FDB50AAB99C51CFF6997373CEEAED23874B3C215E09D00CFD0E47384A097BE7BDA95EDA131F2LDv4H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User</cp:lastModifiedBy>
  <cp:revision>13</cp:revision>
  <cp:lastPrinted>2019-07-15T08:47:00Z</cp:lastPrinted>
  <dcterms:created xsi:type="dcterms:W3CDTF">2019-05-20T11:19:00Z</dcterms:created>
  <dcterms:modified xsi:type="dcterms:W3CDTF">2019-07-16T07:44:00Z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