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36342B" w:rsidRPr="00225BF2" w:rsidTr="0040181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6342B" w:rsidRPr="0036342B" w:rsidRDefault="0036342B" w:rsidP="00401815">
            <w:pPr>
              <w:pStyle w:val="a5"/>
              <w:jc w:val="center"/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</w:pPr>
          </w:p>
        </w:tc>
      </w:tr>
      <w:tr w:rsidR="0036342B" w:rsidRPr="00225BF2" w:rsidTr="0040181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29288C" w:rsidRPr="0029288C" w:rsidRDefault="0029288C" w:rsidP="0029288C">
            <w:pPr>
              <w:spacing w:after="0" w:line="240" w:lineRule="auto"/>
              <w:jc w:val="center"/>
            </w:pPr>
            <w:bookmarkStart w:id="0" w:name="_GoBack"/>
            <w:r w:rsidRPr="0029288C">
              <w:rPr>
                <w:noProof/>
                <w:sz w:val="40"/>
                <w:szCs w:val="40"/>
                <w:lang w:eastAsia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6" w:history="1"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adm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griv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_2006@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mail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eastAsia="ar-SA"/>
                </w:rPr>
                <w:t>.</w:t>
              </w:r>
              <w:r w:rsidRPr="0029288C">
                <w:rPr>
                  <w:noProof/>
                  <w:color w:val="000000"/>
                  <w:sz w:val="40"/>
                  <w:szCs w:val="40"/>
                  <w:u w:val="single"/>
                  <w:lang w:val="en-US" w:eastAsia="ar-SA"/>
                </w:rPr>
                <w:t>ru</w:t>
              </w:r>
            </w:hyperlink>
          </w:p>
          <w:p w:rsidR="0036342B" w:rsidRPr="00EF5134" w:rsidRDefault="0036342B" w:rsidP="00401815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6342B" w:rsidRPr="0029288C" w:rsidRDefault="0029288C" w:rsidP="0036342B">
      <w:pPr>
        <w:pStyle w:val="a5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</w:pPr>
      <w:r w:rsidRPr="0029288C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ПРОЕКТ</w:t>
      </w:r>
    </w:p>
    <w:bookmarkEnd w:id="0"/>
    <w:p w:rsidR="0029288C" w:rsidRPr="0029288C" w:rsidRDefault="0029288C" w:rsidP="0036342B">
      <w:pPr>
        <w:pStyle w:val="a5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noProof/>
          <w:sz w:val="27"/>
          <w:szCs w:val="27"/>
          <w:lang w:val="ru-RU"/>
        </w:rPr>
      </w:pPr>
      <w:r w:rsidRPr="0036342B">
        <w:rPr>
          <w:rFonts w:ascii="Times New Roman" w:hAnsi="Times New Roman"/>
          <w:b/>
          <w:sz w:val="27"/>
          <w:szCs w:val="27"/>
          <w:lang w:val="ru-RU"/>
        </w:rPr>
        <w:t xml:space="preserve">АДМИНИСТРАЦИЯ </w:t>
      </w:r>
      <w:r w:rsidR="00CB1EFE">
        <w:rPr>
          <w:rFonts w:ascii="Times New Roman" w:hAnsi="Times New Roman"/>
          <w:b/>
          <w:sz w:val="27"/>
          <w:szCs w:val="27"/>
          <w:lang w:val="ru-RU"/>
        </w:rPr>
        <w:t>ГРИВЕНСКОГО</w:t>
      </w:r>
      <w:r w:rsidRPr="0036342B">
        <w:rPr>
          <w:rFonts w:ascii="Times New Roman" w:hAnsi="Times New Roman"/>
          <w:b/>
          <w:sz w:val="27"/>
          <w:szCs w:val="27"/>
          <w:lang w:val="ru-RU"/>
        </w:rPr>
        <w:t xml:space="preserve"> СЕЛЬСКОГО ПОСЕЛЕНИЯ</w:t>
      </w:r>
      <w:r w:rsidRPr="0036342B">
        <w:rPr>
          <w:rFonts w:ascii="Times New Roman" w:hAnsi="Times New Roman"/>
          <w:b/>
          <w:sz w:val="27"/>
          <w:szCs w:val="27"/>
          <w:lang w:val="ru-RU"/>
        </w:rPr>
        <w:br/>
        <w:t>КАЛИНИНСКОГО РАЙОНА</w:t>
      </w: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6342B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42B" w:rsidRDefault="0036342B" w:rsidP="0036342B">
      <w:pPr>
        <w:pStyle w:val="a5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6342B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 w:rsidRPr="003C4917">
        <w:rPr>
          <w:rFonts w:ascii="Times New Roman" w:hAnsi="Times New Roman"/>
          <w:b/>
          <w:sz w:val="26"/>
          <w:szCs w:val="26"/>
          <w:lang w:val="ru-RU"/>
        </w:rPr>
        <w:t>от</w:t>
      </w:r>
      <w:r>
        <w:rPr>
          <w:rFonts w:ascii="Times New Roman" w:hAnsi="Times New Roman"/>
          <w:sz w:val="26"/>
          <w:szCs w:val="26"/>
          <w:lang w:val="ru-RU"/>
        </w:rPr>
        <w:t xml:space="preserve">______________                                                                       </w:t>
      </w:r>
      <w:r w:rsidR="003C4917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Pr="003C4917">
        <w:rPr>
          <w:rFonts w:ascii="Times New Roman" w:hAnsi="Times New Roman"/>
          <w:b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_________</w:t>
      </w:r>
    </w:p>
    <w:p w:rsidR="0036342B" w:rsidRDefault="002003FE" w:rsidP="0036342B">
      <w:pPr>
        <w:pStyle w:val="a5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станица Гривенская</w:t>
      </w:r>
    </w:p>
    <w:p w:rsidR="0036342B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342B" w:rsidRPr="00EF5134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342B" w:rsidRDefault="0036342B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 утверждении Положения о проведении аттестации </w:t>
      </w:r>
    </w:p>
    <w:p w:rsidR="0036342B" w:rsidRDefault="0036342B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муниципальных служащих администрации </w:t>
      </w:r>
      <w:r w:rsidR="00CB1E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Гривенского</w:t>
      </w:r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6342B" w:rsidRPr="00EF5134" w:rsidRDefault="003400D2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hyperlink r:id="rId7" w:tooltip="Сельские поселения" w:history="1">
        <w:r w:rsidR="0036342B" w:rsidRPr="00EF5134">
          <w:rPr>
            <w:rFonts w:ascii="Times New Roman" w:hAnsi="Times New Roman"/>
            <w:b/>
            <w:bCs/>
            <w:color w:val="000000"/>
            <w:sz w:val="28"/>
            <w:szCs w:val="28"/>
            <w:lang w:val="ru-RU"/>
          </w:rPr>
          <w:t>сельского поселения</w:t>
        </w:r>
      </w:hyperlink>
      <w:r w:rsidR="0036342B"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Калининского района</w:t>
      </w:r>
    </w:p>
    <w:p w:rsidR="0036342B" w:rsidRPr="00EF5134" w:rsidRDefault="0036342B" w:rsidP="0036342B">
      <w:pPr>
        <w:pStyle w:val="a5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Федеральным законом от </w:t>
      </w:r>
      <w:hyperlink r:id="rId8" w:tooltip="2 марта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2 марта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«О муниципальной службе в Российской Федерации», Законом </w:t>
      </w:r>
      <w:hyperlink r:id="rId9" w:tooltip="Краснодарский край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Краснодарского края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hyperlink r:id="rId10" w:tooltip="8 июня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8 июня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№ 1244-КЗ «О муниципальной службе в Краснодарском крае», Законом Краснодарского края от </w:t>
      </w:r>
      <w:hyperlink r:id="rId11" w:tooltip="27 сентября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27 сентября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№ 1323-КЗ «О Типовом положении о проведении аттестации муниципальных служащих», в целях формирования кадрового состава муниципальной службы и повышения профессионального уровня муниципальных служащих администрации </w:t>
      </w:r>
      <w:r w:rsidR="00CB1EFE">
        <w:rPr>
          <w:rFonts w:ascii="Times New Roman" w:hAnsi="Times New Roman"/>
          <w:color w:val="000000"/>
          <w:sz w:val="28"/>
          <w:szCs w:val="28"/>
          <w:lang w:val="ru-RU"/>
        </w:rPr>
        <w:t>Гривенского</w:t>
      </w:r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Калининского района, </w:t>
      </w:r>
      <w:r w:rsidR="002003F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п о с т а н о в л я ю:</w:t>
      </w:r>
    </w:p>
    <w:p w:rsidR="0036342B" w:rsidRPr="0036342B" w:rsidRDefault="002003FE" w:rsidP="002003F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36342B" w:rsidRPr="0036342B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Положение о проведении аттестации муниципальных служащих администрации </w:t>
      </w:r>
      <w:r w:rsidR="00CB1EFE">
        <w:rPr>
          <w:rFonts w:ascii="Times New Roman" w:hAnsi="Times New Roman"/>
          <w:color w:val="000000"/>
          <w:sz w:val="28"/>
          <w:szCs w:val="28"/>
          <w:lang w:val="ru-RU"/>
        </w:rPr>
        <w:t>Гривенского</w:t>
      </w:r>
      <w:r w:rsidR="0036342B" w:rsidRPr="0036342B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Калининского района (прилагается).</w:t>
      </w:r>
    </w:p>
    <w:p w:rsidR="0036342B" w:rsidRPr="00A133AC" w:rsidRDefault="002003FE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133AC">
        <w:rPr>
          <w:rFonts w:ascii="Times New Roman" w:hAnsi="Times New Roman"/>
          <w:sz w:val="28"/>
          <w:szCs w:val="28"/>
          <w:lang w:val="ru-RU" w:eastAsia="ar-SA"/>
        </w:rPr>
        <w:t>2.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Признать утратившими силу постановления администрации </w:t>
      </w:r>
      <w:r w:rsidR="00CB1EFE" w:rsidRPr="00A133AC">
        <w:rPr>
          <w:rFonts w:ascii="Times New Roman" w:hAnsi="Times New Roman"/>
          <w:sz w:val="28"/>
          <w:szCs w:val="28"/>
          <w:lang w:val="ru-RU" w:eastAsia="ar-SA"/>
        </w:rPr>
        <w:t>Гривенского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Калининского района от 0</w:t>
      </w:r>
      <w:r w:rsidR="00A133AC" w:rsidRPr="00A133AC">
        <w:rPr>
          <w:rFonts w:ascii="Times New Roman" w:hAnsi="Times New Roman"/>
          <w:sz w:val="28"/>
          <w:szCs w:val="28"/>
          <w:lang w:val="ru-RU" w:eastAsia="ar-SA"/>
        </w:rPr>
        <w:t>1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A133AC" w:rsidRPr="00A133AC">
        <w:rPr>
          <w:rFonts w:ascii="Times New Roman" w:hAnsi="Times New Roman"/>
          <w:sz w:val="28"/>
          <w:szCs w:val="28"/>
          <w:lang w:val="ru-RU" w:eastAsia="ar-SA"/>
        </w:rPr>
        <w:t>октября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200</w:t>
      </w:r>
      <w:r w:rsidR="00A133AC" w:rsidRPr="00A133AC">
        <w:rPr>
          <w:rFonts w:ascii="Times New Roman" w:hAnsi="Times New Roman"/>
          <w:sz w:val="28"/>
          <w:szCs w:val="28"/>
          <w:lang w:val="ru-RU" w:eastAsia="ar-SA"/>
        </w:rPr>
        <w:t>7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года № </w:t>
      </w:r>
      <w:proofErr w:type="gramStart"/>
      <w:r w:rsidR="00A133AC" w:rsidRPr="00A133AC">
        <w:rPr>
          <w:rFonts w:ascii="Times New Roman" w:hAnsi="Times New Roman"/>
          <w:sz w:val="28"/>
          <w:szCs w:val="28"/>
          <w:lang w:val="ru-RU" w:eastAsia="ar-SA"/>
        </w:rPr>
        <w:t>65</w:t>
      </w:r>
      <w:proofErr w:type="gramEnd"/>
      <w:r w:rsidR="00A133AC" w:rsidRPr="00A133AC">
        <w:rPr>
          <w:rFonts w:ascii="Times New Roman" w:hAnsi="Times New Roman"/>
          <w:sz w:val="28"/>
          <w:szCs w:val="28"/>
          <w:lang w:val="ru-RU" w:eastAsia="ar-SA"/>
        </w:rPr>
        <w:t xml:space="preserve"> а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«Об утверждении Положения о проведении аттестации муниципальных служащих администрации </w:t>
      </w:r>
      <w:r w:rsidR="00CB1EFE" w:rsidRPr="00A133AC">
        <w:rPr>
          <w:rFonts w:ascii="Times New Roman" w:hAnsi="Times New Roman"/>
          <w:sz w:val="28"/>
          <w:szCs w:val="28"/>
          <w:lang w:val="ru-RU" w:eastAsia="ar-SA"/>
        </w:rPr>
        <w:t>Гривенского</w:t>
      </w:r>
      <w:r w:rsidR="0036342B" w:rsidRPr="00A133A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Калининского района». 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lastRenderedPageBreak/>
        <w:t xml:space="preserve">3. Обнародовать настоящее постановление в установленном порядке и 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разместить его</w:t>
      </w:r>
      <w:r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на официальном сайте администрации </w:t>
      </w:r>
      <w:r w:rsidR="00CB1EFE">
        <w:rPr>
          <w:rFonts w:ascii="Times New Roman" w:hAnsi="Times New Roman"/>
          <w:sz w:val="28"/>
          <w:szCs w:val="28"/>
          <w:lang w:val="ru-RU" w:eastAsia="ar-SA"/>
        </w:rPr>
        <w:t>Гривенского</w:t>
      </w:r>
      <w:r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сельского поселения Калининского района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9A15C7">
        <w:rPr>
          <w:rFonts w:ascii="Times New Roman" w:hAnsi="Times New Roman"/>
          <w:sz w:val="28"/>
          <w:szCs w:val="28"/>
          <w:lang w:eastAsia="ar-SA"/>
        </w:rPr>
        <w:t>http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//</w:t>
      </w:r>
      <w:r w:rsidRPr="009A15C7">
        <w:rPr>
          <w:rFonts w:ascii="Times New Roman" w:hAnsi="Times New Roman"/>
          <w:sz w:val="28"/>
          <w:szCs w:val="28"/>
          <w:lang w:eastAsia="ar-SA"/>
        </w:rPr>
        <w:t>www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9A15C7">
        <w:rPr>
          <w:rFonts w:ascii="Times New Roman" w:hAnsi="Times New Roman"/>
          <w:sz w:val="28"/>
          <w:szCs w:val="28"/>
          <w:lang w:eastAsia="ar-SA"/>
        </w:rPr>
        <w:t>gri</w:t>
      </w:r>
      <w:r w:rsidR="003C4917">
        <w:rPr>
          <w:rFonts w:ascii="Times New Roman" w:hAnsi="Times New Roman"/>
          <w:sz w:val="28"/>
          <w:szCs w:val="28"/>
          <w:lang w:eastAsia="ar-SA"/>
        </w:rPr>
        <w:t>venskoesp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.</w:t>
      </w:r>
      <w:proofErr w:type="spellStart"/>
      <w:r w:rsidRPr="009A15C7">
        <w:rPr>
          <w:rFonts w:ascii="Times New Roman" w:hAnsi="Times New Roman"/>
          <w:sz w:val="28"/>
          <w:szCs w:val="28"/>
          <w:lang w:eastAsia="ar-SA"/>
        </w:rPr>
        <w:t>ru</w:t>
      </w:r>
      <w:proofErr w:type="spellEnd"/>
      <w:r w:rsidRPr="00EF5134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gramStart"/>
      <w:r w:rsidRPr="00EF5134">
        <w:rPr>
          <w:rFonts w:ascii="Times New Roman" w:hAnsi="Times New Roman"/>
          <w:sz w:val="28"/>
          <w:szCs w:val="28"/>
          <w:lang w:val="ru-RU"/>
        </w:rPr>
        <w:t>выполнением  настоящего</w:t>
      </w:r>
      <w:proofErr w:type="gramEnd"/>
      <w:r w:rsidRPr="00EF513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:rsidR="0036342B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t>5. Постановление вступает в силу со дня его обнародования.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42B" w:rsidRPr="0036342B" w:rsidRDefault="0036342B" w:rsidP="003634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6342B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B1EFE">
        <w:rPr>
          <w:rFonts w:ascii="Times New Roman" w:hAnsi="Times New Roman"/>
          <w:sz w:val="28"/>
          <w:szCs w:val="28"/>
          <w:lang w:val="ru-RU"/>
        </w:rPr>
        <w:t>Гривенского</w:t>
      </w:r>
      <w:r w:rsidRPr="0036342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36342B" w:rsidRPr="003C4917" w:rsidRDefault="0036342B" w:rsidP="0036342B">
      <w:pPr>
        <w:pStyle w:val="a5"/>
        <w:jc w:val="both"/>
        <w:rPr>
          <w:rFonts w:ascii="Times New Roman" w:hAnsi="Times New Roman"/>
          <w:kern w:val="3"/>
          <w:sz w:val="28"/>
          <w:szCs w:val="28"/>
          <w:lang w:val="ru-RU"/>
        </w:rPr>
        <w:sectPr w:rsidR="0036342B" w:rsidRPr="003C4917" w:rsidSect="004A68BD">
          <w:headerReference w:type="default" r:id="rId12"/>
          <w:pgSz w:w="11906" w:h="16838"/>
          <w:pgMar w:top="284" w:right="567" w:bottom="1134" w:left="1701" w:header="720" w:footer="720" w:gutter="0"/>
          <w:cols w:space="720"/>
          <w:docGrid w:linePitch="600" w:charSpace="28672"/>
        </w:sectPr>
      </w:pPr>
      <w:r w:rsidRPr="00EF5134">
        <w:rPr>
          <w:rFonts w:ascii="Times New Roman" w:hAnsi="Times New Roman"/>
          <w:sz w:val="28"/>
          <w:szCs w:val="28"/>
          <w:lang w:val="ru-RU"/>
        </w:rPr>
        <w:t xml:space="preserve">Калининского района                                                                             </w:t>
      </w:r>
      <w:proofErr w:type="spellStart"/>
      <w:r w:rsidR="003C4917">
        <w:rPr>
          <w:rFonts w:ascii="Times New Roman" w:hAnsi="Times New Roman"/>
          <w:sz w:val="28"/>
          <w:szCs w:val="28"/>
          <w:lang w:val="ru-RU"/>
        </w:rPr>
        <w:t>Л.Г.Фикс</w:t>
      </w:r>
      <w:proofErr w:type="spellEnd"/>
    </w:p>
    <w:p w:rsidR="00EB1BCE" w:rsidRDefault="00EB1BCE" w:rsidP="003C4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5A2B7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4917" w:rsidRDefault="003C4917" w:rsidP="003C4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:rsidR="00EB1BCE" w:rsidRPr="005A2B77" w:rsidRDefault="00EB1BCE" w:rsidP="003C4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B1BCE" w:rsidRDefault="00EB1BCE" w:rsidP="003C4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2B7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администрации </w:t>
      </w:r>
      <w:r w:rsidR="00CB1EFE">
        <w:rPr>
          <w:rFonts w:ascii="Times New Roman" w:hAnsi="Times New Roman"/>
          <w:sz w:val="28"/>
          <w:szCs w:val="28"/>
        </w:rPr>
        <w:t>Гривенского</w:t>
      </w:r>
      <w:r w:rsidR="0036342B">
        <w:rPr>
          <w:rFonts w:ascii="Times New Roman" w:hAnsi="Times New Roman"/>
          <w:sz w:val="28"/>
          <w:szCs w:val="28"/>
        </w:rPr>
        <w:t xml:space="preserve"> </w:t>
      </w:r>
      <w:r w:rsidRPr="00E674A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4A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342B">
        <w:rPr>
          <w:rFonts w:ascii="Times New Roman" w:hAnsi="Times New Roman"/>
          <w:sz w:val="28"/>
          <w:szCs w:val="28"/>
        </w:rPr>
        <w:t>Калининского</w:t>
      </w:r>
      <w:r w:rsidRPr="00E674A8">
        <w:rPr>
          <w:rFonts w:ascii="Times New Roman" w:hAnsi="Times New Roman"/>
          <w:sz w:val="28"/>
          <w:szCs w:val="28"/>
        </w:rPr>
        <w:t xml:space="preserve"> района</w:t>
      </w:r>
      <w:r w:rsidR="0036342B">
        <w:rPr>
          <w:rFonts w:ascii="Times New Roman" w:hAnsi="Times New Roman"/>
          <w:sz w:val="28"/>
          <w:szCs w:val="28"/>
        </w:rPr>
        <w:t xml:space="preserve"> от</w:t>
      </w:r>
    </w:p>
    <w:p w:rsidR="00EB1BCE" w:rsidRPr="005A2B77" w:rsidRDefault="0036342B" w:rsidP="003C4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rPr>
          <w:b/>
        </w:rPr>
      </w:pPr>
      <w:r>
        <w:rPr>
          <w:rFonts w:ascii="Times New Roman" w:hAnsi="Times New Roman"/>
          <w:sz w:val="28"/>
          <w:szCs w:val="28"/>
        </w:rPr>
        <w:t>________</w:t>
      </w:r>
      <w:r w:rsidR="00EB1BC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_____</w:t>
      </w:r>
    </w:p>
    <w:p w:rsidR="00EB1BCE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5A2B77">
        <w:rPr>
          <w:rFonts w:ascii="Times New Roman" w:hAnsi="Times New Roman" w:cs="Times New Roman"/>
          <w:b/>
          <w:sz w:val="28"/>
          <w:szCs w:val="28"/>
        </w:rPr>
        <w:t>аттестации  муниципальных</w:t>
      </w:r>
      <w:proofErr w:type="gramEnd"/>
      <w:r w:rsidRPr="005A2B77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CB1EFE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Pr="00153BD9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153BD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36342B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153B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B1BCE" w:rsidRPr="005A2B77" w:rsidRDefault="00EB1BCE" w:rsidP="00EB1BCE">
      <w:pPr>
        <w:pStyle w:val="ConsPlusNormal"/>
        <w:jc w:val="center"/>
        <w:outlineLvl w:val="0"/>
        <w:rPr>
          <w:b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B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36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Настоящим  </w:t>
      </w:r>
      <w:r w:rsidR="0036342B">
        <w:rPr>
          <w:rFonts w:ascii="Times New Roman" w:hAnsi="Times New Roman" w:cs="Times New Roman"/>
          <w:sz w:val="28"/>
          <w:szCs w:val="28"/>
        </w:rPr>
        <w:t xml:space="preserve">  П</w:t>
      </w:r>
      <w:r w:rsidRPr="005A2B77">
        <w:rPr>
          <w:rFonts w:ascii="Times New Roman" w:hAnsi="Times New Roman" w:cs="Times New Roman"/>
          <w:sz w:val="28"/>
          <w:szCs w:val="28"/>
        </w:rPr>
        <w:t>оложе</w:t>
      </w:r>
      <w:r>
        <w:rPr>
          <w:rFonts w:ascii="Times New Roman" w:hAnsi="Times New Roman" w:cs="Times New Roman"/>
          <w:sz w:val="28"/>
          <w:szCs w:val="28"/>
        </w:rPr>
        <w:t xml:space="preserve">нием  о  проведении  аттестации </w:t>
      </w:r>
      <w:r w:rsidRPr="005A2B77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1EFE">
        <w:rPr>
          <w:rFonts w:ascii="Times New Roman" w:hAnsi="Times New Roman" w:cs="Times New Roman"/>
          <w:sz w:val="28"/>
          <w:szCs w:val="28"/>
        </w:rPr>
        <w:t>Гривенского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E674A8">
        <w:rPr>
          <w:rFonts w:ascii="Times New Roman" w:hAnsi="Times New Roman" w:cs="Times New Roman"/>
          <w:sz w:val="28"/>
          <w:szCs w:val="28"/>
        </w:rPr>
        <w:t>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(далее  - </w:t>
      </w:r>
      <w:r>
        <w:rPr>
          <w:rFonts w:ascii="Times New Roman" w:hAnsi="Times New Roman" w:cs="Times New Roman"/>
          <w:sz w:val="28"/>
          <w:szCs w:val="28"/>
        </w:rPr>
        <w:t xml:space="preserve"> Положение)  в  соответствии со</w:t>
      </w:r>
      <w:r w:rsidRPr="000422A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422A0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 от 2 марта 2007 года № 25-ФЗ «О  </w:t>
      </w:r>
      <w:r w:rsidRPr="005A2B7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определяется порядок </w:t>
      </w:r>
      <w:r w:rsidRPr="005A2B77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1EFE">
        <w:rPr>
          <w:rFonts w:ascii="Times New Roman" w:hAnsi="Times New Roman" w:cs="Times New Roman"/>
          <w:sz w:val="28"/>
          <w:szCs w:val="28"/>
        </w:rPr>
        <w:t>Гривенского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E674A8">
        <w:rPr>
          <w:rFonts w:ascii="Times New Roman" w:hAnsi="Times New Roman" w:cs="Times New Roman"/>
          <w:sz w:val="28"/>
          <w:szCs w:val="28"/>
        </w:rPr>
        <w:t>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CE" w:rsidRPr="005A2B77" w:rsidRDefault="00EB1BCE" w:rsidP="0036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В соответствии с федеральным законодательством аттестации не подлежат следующие муниципальные служащие: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5. Внеочередная аттестация может проводиться: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по соглашению сторон </w:t>
      </w:r>
      <w:r w:rsidR="0036342B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с учетом результатов годового отчета о профессиональной служебной деятельности муниципального служащего;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б) по решению представителя нанимателя в лице главы </w:t>
      </w:r>
      <w:proofErr w:type="gramStart"/>
      <w:r w:rsidR="00CB1EFE">
        <w:rPr>
          <w:rFonts w:ascii="Times New Roman" w:hAnsi="Times New Roman" w:cs="Times New Roman"/>
          <w:sz w:val="28"/>
          <w:szCs w:val="28"/>
        </w:rPr>
        <w:t>Гривенского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674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342B">
        <w:rPr>
          <w:rFonts w:ascii="Times New Roman" w:hAnsi="Times New Roman" w:cs="Times New Roman"/>
          <w:sz w:val="28"/>
          <w:szCs w:val="28"/>
        </w:rPr>
        <w:t>Калининского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или его представителя (далее - представителя нанимателя) после принятия в установленном порядке решения: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муниципальном органе;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7. Для проведения аттестации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CB1EFE">
        <w:rPr>
          <w:rFonts w:ascii="Times New Roman" w:hAnsi="Times New Roman" w:cs="Times New Roman"/>
          <w:sz w:val="28"/>
          <w:szCs w:val="28"/>
        </w:rPr>
        <w:t>Гривенского</w:t>
      </w:r>
      <w:r w:rsidR="0036342B"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="0036342B"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42B" w:rsidRPr="00E674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6342B" w:rsidRPr="00E674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342B">
        <w:rPr>
          <w:rFonts w:ascii="Times New Roman" w:hAnsi="Times New Roman" w:cs="Times New Roman"/>
          <w:sz w:val="28"/>
          <w:szCs w:val="28"/>
        </w:rPr>
        <w:t>Калининского</w:t>
      </w:r>
      <w:r w:rsidR="0036342B" w:rsidRPr="00E674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42B" w:rsidRPr="005A2B77"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издает правовой акт, содержащий положения: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случае,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10. Аттестация муниципальных служащих проводится аттестационной комиссией в соответствии с графиком проведения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позднее чем за месяц до начала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5A2B77">
        <w:rPr>
          <w:rFonts w:ascii="Times New Roman" w:hAnsi="Times New Roman" w:cs="Times New Roman"/>
          <w:sz w:val="28"/>
          <w:szCs w:val="28"/>
        </w:rPr>
        <w:t>11. В графике проведения аттестации указываются: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наименование органа местного самоуправления, его подразделения,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аттестация;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Отзыв должен содержать следующие сведения о муниципальном служащем: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EB1BCE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C56852" w:rsidRPr="005A2B77" w:rsidRDefault="00C56852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AC">
        <w:rPr>
          <w:rFonts w:ascii="Times New Roman" w:hAnsi="Times New Roman" w:cs="Times New Roman"/>
          <w:sz w:val="28"/>
          <w:szCs w:val="28"/>
        </w:rPr>
        <w:t>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14.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15.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EB1BCE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917" w:rsidRPr="005A2B77" w:rsidRDefault="003C4917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3. Проведение аттестации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B52D7A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B52D7A">
        <w:rPr>
          <w:rFonts w:ascii="Times New Roman" w:hAnsi="Times New Roman" w:cs="Times New Roman"/>
          <w:sz w:val="28"/>
          <w:szCs w:val="28"/>
        </w:rPr>
        <w:t xml:space="preserve">16. Аттестация проводится с приглашением аттестуемого муниципального служащего на </w:t>
      </w:r>
      <w:proofErr w:type="gramStart"/>
      <w:r w:rsidRPr="00B52D7A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="003C4917" w:rsidRPr="00B52D7A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="003C4917" w:rsidRPr="00B52D7A">
        <w:rPr>
          <w:rFonts w:ascii="Times New Roman" w:hAnsi="Times New Roman" w:cs="Times New Roman"/>
          <w:sz w:val="28"/>
          <w:szCs w:val="28"/>
        </w:rPr>
        <w:t xml:space="preserve"> комиссии. </w:t>
      </w:r>
      <w:r w:rsidRPr="00B52D7A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самоуправления)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задач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>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20.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21.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б) соответствует замещаемой должности муниципальной службы и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муниципальной службы.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22.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23.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5175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24. Аттестационный лист муниципального служащего, прошедшего аттестацию, и указанный в </w:t>
      </w:r>
      <w:hyperlink w:anchor="Par44" w:history="1">
        <w:r w:rsidRPr="0051756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25. Секретарь аттестационной комиссии ведет протокол заседания комиссии, в котором фиксирует ее решения и итоги голосования.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26.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27.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а) соответствует замещаемой должности муниципальной службы;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понижается в должности муниципальной службы.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28. В случае несогласия муниципального служащего с понижением в должности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квалификации, подтверж</w:t>
      </w:r>
      <w:r>
        <w:rPr>
          <w:rFonts w:ascii="Times New Roman" w:hAnsi="Times New Roman" w:cs="Times New Roman"/>
          <w:sz w:val="28"/>
          <w:szCs w:val="28"/>
        </w:rPr>
        <w:t>денной результатами аттестации.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29.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52D7A" w:rsidRDefault="00B52D7A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tabs>
          <w:tab w:val="left" w:pos="2127"/>
          <w:tab w:val="left" w:pos="2268"/>
          <w:tab w:val="left" w:pos="2552"/>
          <w:tab w:val="left" w:pos="2977"/>
          <w:tab w:val="left" w:pos="3261"/>
          <w:tab w:val="left" w:pos="3828"/>
          <w:tab w:val="left" w:pos="4111"/>
          <w:tab w:val="left" w:pos="5103"/>
        </w:tabs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1BCE" w:rsidRPr="005A2B77" w:rsidRDefault="00EB1BCE" w:rsidP="00EB1BCE">
      <w:pPr>
        <w:pStyle w:val="ConsPlusNormal"/>
        <w:tabs>
          <w:tab w:val="left" w:pos="2127"/>
          <w:tab w:val="left" w:pos="2268"/>
          <w:tab w:val="left" w:pos="2552"/>
          <w:tab w:val="left" w:pos="2977"/>
          <w:tab w:val="left" w:pos="3261"/>
          <w:tab w:val="left" w:pos="3828"/>
          <w:tab w:val="left" w:pos="4111"/>
          <w:tab w:val="left" w:pos="5103"/>
        </w:tabs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положению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о проведении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5"/>
      <w:bookmarkEnd w:id="3"/>
    </w:p>
    <w:p w:rsidR="00EB1BCE" w:rsidRPr="005A2B77" w:rsidRDefault="00EB1BCE" w:rsidP="00EB1B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77"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МУНИЦИПАЛЬНОГО СЛУЖАЩЕГО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3. Сведения  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о  профессиональном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образовании,   наличии  ученой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   (когда и какое учебное заведение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окончил, специальность и квалификация по образованию, ученая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степень, ученое звание)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4. Замещаемая должность муниципальной службы на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момент  аттестации</w:t>
      </w:r>
      <w:proofErr w:type="gramEnd"/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и дата назначения на эту должность 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8. Замечания и предложения,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высказанные  аттестационной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комиссией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9. Краткая оценка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выполнения  рекомендаций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предыдущей  аттестации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(выполнены, выполнены частично, не выполнены)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</w:t>
      </w:r>
      <w:r w:rsidRPr="005175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заседании присутствовало _____ членов аттестационной комиссии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Количество голосов "за" ______, "против" 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Секретарь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Члены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(подпись муниципального служащего, дата)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(место для печати органа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rPr>
          <w:rFonts w:ascii="Times New Roman" w:hAnsi="Times New Roman"/>
          <w:sz w:val="28"/>
          <w:szCs w:val="28"/>
        </w:rPr>
      </w:pPr>
    </w:p>
    <w:p w:rsidR="00C32C9B" w:rsidRDefault="00C32C9B"/>
    <w:sectPr w:rsidR="00C32C9B" w:rsidSect="00EB1BCE">
      <w:pgSz w:w="11905" w:h="16838"/>
      <w:pgMar w:top="1134" w:right="565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D2" w:rsidRDefault="003400D2">
      <w:pPr>
        <w:spacing w:after="0" w:line="240" w:lineRule="auto"/>
      </w:pPr>
      <w:r>
        <w:separator/>
      </w:r>
    </w:p>
  </w:endnote>
  <w:endnote w:type="continuationSeparator" w:id="0">
    <w:p w:rsidR="003400D2" w:rsidRDefault="0034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D2" w:rsidRDefault="003400D2">
      <w:pPr>
        <w:spacing w:after="0" w:line="240" w:lineRule="auto"/>
      </w:pPr>
      <w:r>
        <w:separator/>
      </w:r>
    </w:p>
  </w:footnote>
  <w:footnote w:type="continuationSeparator" w:id="0">
    <w:p w:rsidR="003400D2" w:rsidRDefault="0034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D4" w:rsidRDefault="003400D2">
    <w:pPr>
      <w:pStyle w:val="a3"/>
      <w:jc w:val="center"/>
    </w:pPr>
  </w:p>
  <w:p w:rsidR="009721D4" w:rsidRDefault="00340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CE"/>
    <w:rsid w:val="000469B4"/>
    <w:rsid w:val="001300CA"/>
    <w:rsid w:val="002003FE"/>
    <w:rsid w:val="0029288C"/>
    <w:rsid w:val="003400D2"/>
    <w:rsid w:val="0036342B"/>
    <w:rsid w:val="003A0327"/>
    <w:rsid w:val="003C4917"/>
    <w:rsid w:val="004F1AD2"/>
    <w:rsid w:val="004F3ADF"/>
    <w:rsid w:val="00593C08"/>
    <w:rsid w:val="005E3FBD"/>
    <w:rsid w:val="00634550"/>
    <w:rsid w:val="00677430"/>
    <w:rsid w:val="006807D7"/>
    <w:rsid w:val="00742E4F"/>
    <w:rsid w:val="0078717C"/>
    <w:rsid w:val="00823C4A"/>
    <w:rsid w:val="009968D1"/>
    <w:rsid w:val="009E78DC"/>
    <w:rsid w:val="00A133AC"/>
    <w:rsid w:val="00B35DE1"/>
    <w:rsid w:val="00B52D7A"/>
    <w:rsid w:val="00C32C9B"/>
    <w:rsid w:val="00C56852"/>
    <w:rsid w:val="00CB1EFE"/>
    <w:rsid w:val="00CE6B1A"/>
    <w:rsid w:val="00CF6C08"/>
    <w:rsid w:val="00E00EE3"/>
    <w:rsid w:val="00EB1BCE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47DBD-0144-4F6F-84F2-232D26C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BC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1BC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36342B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342B"/>
    <w:rPr>
      <w:rFonts w:ascii="Calibri" w:hAnsi="Calibri"/>
      <w:sz w:val="28"/>
      <w:szCs w:val="28"/>
    </w:rPr>
  </w:style>
  <w:style w:type="paragraph" w:styleId="a5">
    <w:name w:val="No Spacing"/>
    <w:link w:val="a6"/>
    <w:uiPriority w:val="1"/>
    <w:qFormat/>
    <w:rsid w:val="0036342B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36342B"/>
    <w:rPr>
      <w:rFonts w:ascii="Calibri" w:hAnsi="Calibri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6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2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_marta/" TargetMode="External"/><Relationship Id="rId13" Type="http://schemas.openxmlformats.org/officeDocument/2006/relationships/hyperlink" Target="consultantplus://offline/ref=20DED410E6C580ADCC58421815E9A20E2D55E585D9EE769F00EC8A0111F377C25A04964E3C661D7AqBw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griv_2006@mail.ru" TargetMode="External"/><Relationship Id="rId11" Type="http://schemas.openxmlformats.org/officeDocument/2006/relationships/hyperlink" Target="https://pandia.ru/text/category/27_sentyabry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8_iyun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krasnodarskij_kra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2018-09-12T08:10:00Z</dcterms:created>
  <dcterms:modified xsi:type="dcterms:W3CDTF">2018-09-12T11:29:00Z</dcterms:modified>
</cp:coreProperties>
</file>