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1" w:rsidRDefault="00775645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937BE6" w:rsidRPr="00937BE6">
        <w:rPr>
          <w:noProof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="00937BE6" w:rsidRPr="00937BE6">
        <w:rPr>
          <w:noProof/>
          <w:sz w:val="28"/>
          <w:szCs w:val="28"/>
        </w:rPr>
        <w:t xml:space="preserve">района: </w:t>
      </w:r>
      <w:r w:rsidR="00937BE6" w:rsidRPr="00937BE6">
        <w:rPr>
          <w:noProof/>
          <w:sz w:val="28"/>
          <w:szCs w:val="28"/>
          <w:u w:val="single"/>
        </w:rPr>
        <w:t xml:space="preserve"> </w: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fldChar w:fldCharType="begin"/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instrText xml:space="preserve"> </w:instrTex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instrText>HYPERLINK</w:instrTex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instrText xml:space="preserve"> "</w:instrTex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instrText>mailto</w:instrTex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instrText>:</w:instrTex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instrText>adm</w:instrTex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instrText>_</w:instrTex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instrText>griv</w:instrTex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instrText>_2006@</w:instrTex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instrText>mail</w:instrTex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instrText>.</w:instrTex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instrText>ru</w:instrTex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instrText xml:space="preserve">" </w:instrTex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fldChar w:fldCharType="separate"/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t>adm</w: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t>_</w: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t>griv</w: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t>_2006@</w:t>
      </w:r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t>mail</w:t>
      </w:r>
      <w:r w:rsidR="00937BE6" w:rsidRPr="00937BE6">
        <w:rPr>
          <w:rFonts w:eastAsia="SimSun"/>
          <w:color w:val="0000FF"/>
          <w:sz w:val="36"/>
          <w:szCs w:val="36"/>
          <w:u w:val="single"/>
        </w:rPr>
        <w:t>.</w:t>
      </w:r>
      <w:proofErr w:type="spellStart"/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t>ru</w:t>
      </w:r>
      <w:proofErr w:type="spellEnd"/>
      <w:proofErr w:type="gramEnd"/>
      <w:r w:rsidR="00937BE6" w:rsidRPr="00937BE6">
        <w:rPr>
          <w:rFonts w:eastAsia="SimSun"/>
          <w:color w:val="0000FF"/>
          <w:sz w:val="36"/>
          <w:szCs w:val="36"/>
          <w:u w:val="single"/>
          <w:lang w:val="en-US"/>
        </w:rPr>
        <w:fldChar w:fldCharType="end"/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D864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64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ПРОЕКТ </w:t>
      </w:r>
    </w:p>
    <w:p w:rsidR="00F424CF" w:rsidRPr="00F424CF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424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ГРИВЕНСКОГО СЕЛЬСКОГО ПОСЕЛЕНИЯ</w:t>
      </w:r>
    </w:p>
    <w:p w:rsidR="00F424CF" w:rsidRPr="00F424CF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424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КАЛИНИНСКОГО РАЙОНА</w:t>
      </w:r>
    </w:p>
    <w:p w:rsidR="00AC0FE1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24CF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424CF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4CF" w:rsidRDefault="00F424CF" w:rsidP="00F42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от ________________                                                    №___________</w:t>
      </w:r>
    </w:p>
    <w:p w:rsidR="00F424CF" w:rsidRPr="00F424CF" w:rsidRDefault="00F424CF" w:rsidP="00F42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станица Гривенская</w:t>
      </w:r>
    </w:p>
    <w:p w:rsidR="00F424CF" w:rsidRPr="00AC0FE1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AC0FE1" w:rsidRDefault="00AC0FE1" w:rsidP="00F42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F424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п. 49 Федеральных правил использования воздушного пространства Российской Федерации, утвержденных </w:t>
      </w:r>
      <w:r w:rsidR="001B29E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11.03.2010 №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138, п.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</w:t>
      </w:r>
      <w:r w:rsidR="00F52DC8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D864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Уставом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="0035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 о с </w:t>
      </w:r>
      <w:proofErr w:type="gramStart"/>
      <w:r w:rsidR="0035168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="0035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н о в л я ю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24CD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</w:p>
    <w:p w:rsidR="00AC0FE1" w:rsidRP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</w:p>
    <w:p w:rsidR="00AC0FE1" w:rsidRP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</w:p>
    <w:p w:rsid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98012D" w:rsidRDefault="00C4361F" w:rsidP="008A2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r w:rsidR="0098012D">
        <w:rPr>
          <w:rFonts w:ascii="Times New Roman" w:hAnsi="Times New Roman"/>
          <w:sz w:val="28"/>
          <w:szCs w:val="28"/>
        </w:rPr>
        <w:t>Обнародовать (опубликовать) настоящее</w:t>
      </w:r>
      <w:r w:rsidR="0098012D" w:rsidRPr="004A33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12D">
        <w:rPr>
          <w:rFonts w:ascii="Times New Roman" w:hAnsi="Times New Roman"/>
          <w:sz w:val="28"/>
          <w:szCs w:val="28"/>
        </w:rPr>
        <w:t>постановление</w:t>
      </w:r>
      <w:r w:rsidR="0098012D" w:rsidRPr="004A3389">
        <w:rPr>
          <w:rFonts w:ascii="Times New Roman" w:hAnsi="Times New Roman"/>
          <w:sz w:val="28"/>
          <w:szCs w:val="28"/>
        </w:rPr>
        <w:t xml:space="preserve">  </w:t>
      </w:r>
      <w:r w:rsidR="0098012D">
        <w:rPr>
          <w:rFonts w:ascii="Times New Roman" w:hAnsi="Times New Roman"/>
          <w:sz w:val="28"/>
          <w:szCs w:val="28"/>
        </w:rPr>
        <w:t>и</w:t>
      </w:r>
      <w:proofErr w:type="gramEnd"/>
      <w:r w:rsidR="0098012D">
        <w:rPr>
          <w:rFonts w:ascii="Times New Roman" w:hAnsi="Times New Roman"/>
          <w:sz w:val="28"/>
          <w:szCs w:val="28"/>
        </w:rPr>
        <w:t xml:space="preserve"> разместить его </w:t>
      </w:r>
      <w:r w:rsidR="0098012D"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8012D">
        <w:rPr>
          <w:rFonts w:ascii="Times New Roman" w:hAnsi="Times New Roman"/>
          <w:bCs/>
          <w:sz w:val="28"/>
          <w:szCs w:val="28"/>
        </w:rPr>
        <w:t>Гривенского сельского поселения Калининского района</w:t>
      </w:r>
      <w:r w:rsidR="0098012D">
        <w:rPr>
          <w:rFonts w:ascii="Times New Roman" w:hAnsi="Times New Roman"/>
          <w:i/>
          <w:sz w:val="28"/>
          <w:szCs w:val="28"/>
        </w:rPr>
        <w:t xml:space="preserve"> – </w:t>
      </w:r>
      <w:r w:rsidR="0098012D" w:rsidRPr="0098012D">
        <w:rPr>
          <w:rFonts w:ascii="Times New Roman" w:hAnsi="Times New Roman"/>
          <w:sz w:val="28"/>
          <w:szCs w:val="28"/>
          <w:lang w:val="en-US"/>
        </w:rPr>
        <w:t>grivenskoesp</w:t>
      </w:r>
      <w:r w:rsidR="0098012D" w:rsidRPr="0098012D">
        <w:rPr>
          <w:rFonts w:ascii="Times New Roman" w:hAnsi="Times New Roman"/>
          <w:sz w:val="28"/>
          <w:szCs w:val="28"/>
        </w:rPr>
        <w:t>.</w:t>
      </w:r>
      <w:proofErr w:type="spellStart"/>
      <w:r w:rsidR="0098012D" w:rsidRPr="009801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8012D" w:rsidRPr="0098012D">
        <w:rPr>
          <w:rFonts w:ascii="Times New Roman" w:hAnsi="Times New Roman"/>
          <w:i/>
          <w:sz w:val="28"/>
          <w:szCs w:val="28"/>
        </w:rPr>
        <w:t xml:space="preserve"> </w:t>
      </w:r>
      <w:r w:rsidR="0098012D">
        <w:rPr>
          <w:rFonts w:ascii="Times New Roman" w:hAnsi="Times New Roman"/>
          <w:i/>
          <w:sz w:val="28"/>
          <w:szCs w:val="28"/>
        </w:rPr>
        <w:t xml:space="preserve"> </w:t>
      </w:r>
      <w:r w:rsidR="0098012D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808AA" w:rsidRPr="0098012D" w:rsidRDefault="0098012D" w:rsidP="0098012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3.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Контроль за исполнением </w:t>
      </w:r>
      <w:r w:rsidR="005808AA"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 w:rsidR="008A224F">
        <w:rPr>
          <w:rFonts w:ascii="Times New Roman" w:hAnsi="Times New Roman"/>
          <w:kern w:val="1"/>
          <w:sz w:val="28"/>
          <w:szCs w:val="28"/>
        </w:rPr>
        <w:t xml:space="preserve">возложить на </w:t>
      </w:r>
      <w:r w:rsidR="00F424CF" w:rsidRPr="00F424CF">
        <w:rPr>
          <w:rFonts w:ascii="Times New Roman" w:hAnsi="Times New Roman"/>
          <w:kern w:val="1"/>
          <w:sz w:val="28"/>
          <w:szCs w:val="28"/>
        </w:rPr>
        <w:t>заместителя главы сельского поселения.</w:t>
      </w:r>
    </w:p>
    <w:p w:rsidR="005808AA" w:rsidRPr="0098012D" w:rsidRDefault="005808AA" w:rsidP="008A224F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8F66A9">
        <w:rPr>
          <w:rFonts w:ascii="Times New Roman" w:hAnsi="Times New Roman"/>
          <w:kern w:val="1"/>
          <w:sz w:val="28"/>
          <w:szCs w:val="28"/>
        </w:rPr>
        <w:t xml:space="preserve">на следующий день после его </w:t>
      </w:r>
      <w:r w:rsidRPr="004A3389">
        <w:rPr>
          <w:rFonts w:ascii="Times New Roman" w:hAnsi="Times New Roman"/>
          <w:kern w:val="1"/>
          <w:sz w:val="28"/>
          <w:szCs w:val="28"/>
        </w:rPr>
        <w:t>официального обнародования</w:t>
      </w:r>
      <w:r w:rsidR="0098012D">
        <w:rPr>
          <w:rFonts w:ascii="Times New Roman" w:hAnsi="Times New Roman"/>
          <w:kern w:val="1"/>
          <w:sz w:val="28"/>
          <w:szCs w:val="28"/>
        </w:rPr>
        <w:t>.</w:t>
      </w:r>
      <w:r w:rsidR="0098012D" w:rsidRPr="0098012D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5808AA" w:rsidRDefault="005808AA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012D" w:rsidRDefault="0098012D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012D" w:rsidRDefault="0098012D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98012D" w:rsidP="0098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Гривенского сельского поселения</w:t>
      </w:r>
    </w:p>
    <w:p w:rsidR="0098012D" w:rsidRPr="0098012D" w:rsidRDefault="0098012D" w:rsidP="0098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Л.Г.Фикс</w:t>
      </w:r>
      <w:proofErr w:type="spellEnd"/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98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168C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РИЛОЖЕНИЕ 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168C" w:rsidRDefault="0035168C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 Гривенского</w:t>
      </w:r>
      <w:proofErr w:type="gramEnd"/>
    </w:p>
    <w:p w:rsidR="0035168C" w:rsidRPr="00AC0FE1" w:rsidRDefault="0035168C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180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Калининского</w:t>
      </w:r>
    </w:p>
    <w:p w:rsidR="00AC0FE1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от __________2019 №______ </w:t>
      </w:r>
    </w:p>
    <w:p w:rsidR="001804E2" w:rsidRPr="00AC0FE1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C0FE1" w:rsidRPr="00AC0FE1" w:rsidRDefault="0084449C" w:rsidP="008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Гривенского сельского поселения Калининского района, посадки (взлета</w:t>
      </w:r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) на расположенные в </w:t>
      </w:r>
      <w:proofErr w:type="gramStart"/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границах  сельского</w:t>
      </w:r>
      <w:proofErr w:type="gramEnd"/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площадки, сведения о которых не опубликованы в документах аэронавигационной информации </w:t>
      </w:r>
      <w:r w:rsidR="00AC0FE1"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AC0FE1" w:rsidRPr="00AC0FE1" w:rsidRDefault="00AC0FE1" w:rsidP="00832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, сведения о которых не опубликованы в документах аэронавигационной информации (далее - разрешение).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04E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1804E2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1804E2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позднее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Гривенского сельского поселения Калининского района,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посадки (взлета) на расположенные в границах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направляют в Администрацию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заявление о выдаче разрешения по форме, утвержденной Приложением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 к настоящему постановлению.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Прием заявлений, выдача разрешения или решения об отказе в выдаче разрешения осуществляется</w:t>
      </w:r>
      <w:r w:rsidR="00417E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7EF8" w:rsidRPr="0035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заместителем главы сельского </w:t>
      </w:r>
      <w:r w:rsidR="00417EF8">
        <w:rPr>
          <w:rFonts w:ascii="Times New Roman" w:hAnsi="Times New Roman"/>
          <w:color w:val="000000"/>
          <w:sz w:val="28"/>
          <w:szCs w:val="28"/>
          <w:lang w:eastAsia="ru-RU"/>
        </w:rPr>
        <w:t>поселения (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далее - Уполн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омоченный орган) по адресу: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ст.Гривенская, </w:t>
      </w:r>
      <w:proofErr w:type="spellStart"/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ул.Советская</w:t>
      </w:r>
      <w:proofErr w:type="spellEnd"/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, 32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выданного в соответствии с требованиями Приказа Минтранса России от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Уполномоченным органом в день его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поступления.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2.5. Решение об отказе в выдаче разрешения принимается по следующим основаниям: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Решение о выдаче разрешения или об отказе в выдаче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разрешения  принимается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руководителем Уполномоченного органа, либо лицом, исполняющим его обязанности, по основаниям, установленным в пунктах 2.5 и 2.6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585E64" w:rsidRDefault="00585E64" w:rsidP="001804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804E2" w:rsidTr="001804E2">
        <w:tc>
          <w:tcPr>
            <w:tcW w:w="4927" w:type="dxa"/>
          </w:tcPr>
          <w:p w:rsidR="001804E2" w:rsidRDefault="001804E2" w:rsidP="00AC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№2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Гривенского сельского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Калининского района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от_____________2019 №______</w:t>
            </w:r>
          </w:p>
          <w:p w:rsidR="001804E2" w:rsidRDefault="001804E2" w:rsidP="00AC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</w:t>
      </w:r>
      <w:r w:rsidR="00AC0FE1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от _________________________________________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юридического лица; фамилия,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имя, отчество физического лица)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(адрес места нахождения/жительства)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телефон: _______________, факс 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эл. почта: 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Заявление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о выдаче разрешения на выполнение авиационных работ,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парашютных прыжков, демонстрационных полетов воздушных судов,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полетов беспилотных летательных аппаратов, подъемов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привязных аэростатов над территорией </w:t>
      </w:r>
      <w:r w:rsidR="00585E64"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 ,</w:t>
      </w:r>
    </w:p>
    <w:p w:rsidR="001804E2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посадки (взлета) на расположенные в границах</w:t>
      </w:r>
      <w:r w:rsidR="001804E2"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площадки,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сведения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 которых не опубликованы в документах</w:t>
      </w:r>
      <w:r w:rsid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аэронавигационной информации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Прошу  выдать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разрешение  на выполнение над территорией </w:t>
      </w:r>
      <w:r w:rsidR="00B71167"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</w:t>
      </w:r>
      <w:r w:rsid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(авиационных работ, парашютных прыжков, подъема привязных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аэростатов, демонстрационных полетов, полетов беспилотного летательного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аппарата, посадки (взлета) на площадку)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целью: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proofErr w:type="gramEnd"/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 воздушном судне: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(указать количество и тип воздушных судов,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государственный регистрационный (опознавательный) знак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воздушного судна (если известно заранее)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место использования воздушного пространства (посадки (взлета)):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(район проведения авиационных работ, демонстрационных полетов, посадочные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площадки, площадки приземления парашютистов, место подъема привязного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аэростата, полетов беспилотного летательного аппарата)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срок использования воздушного пространства: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дата начала использования: _______________,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дата окончания использования: 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время использования воздушного пространства (посадки (взлета)):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(планируемое    время   начала   и   окончания   использования   воздушного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пространства)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Разрешение  или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решение  об  отказе  в выдаче разрешения прошу выдать: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лично  /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направить  по электронной почте / направить почтовым отправлением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(нужное подчеркнуть).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Приложение: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    (документы, прилагаемые к заявлению)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"____" ___________ 20__ г.             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(подпись, расшифровка подписи)</w:t>
      </w:r>
    </w:p>
    <w:p w:rsidR="00417EF8" w:rsidRPr="001804E2" w:rsidRDefault="00417EF8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7EF8" w:rsidRPr="001804E2" w:rsidRDefault="00417EF8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70BE" w:rsidRPr="001804E2" w:rsidRDefault="009E70BE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F7B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</w:p>
    <w:p w:rsidR="009E70BE" w:rsidRPr="001804E2" w:rsidRDefault="009E70BE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9E70BE" w:rsidRPr="001804E2" w:rsidRDefault="009E70BE" w:rsidP="009E7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Гривенского сельского</w:t>
      </w:r>
    </w:p>
    <w:p w:rsidR="009E70BE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9E70BE"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поселения Калининского района</w:t>
      </w:r>
    </w:p>
    <w:p w:rsidR="009E70BE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E70BE" w:rsidRPr="001804E2">
        <w:rPr>
          <w:rFonts w:ascii="Times New Roman" w:hAnsi="Times New Roman"/>
          <w:color w:val="000000"/>
          <w:sz w:val="28"/>
          <w:szCs w:val="28"/>
          <w:lang w:eastAsia="ru-RU"/>
        </w:rPr>
        <w:t>от_____________2019 №______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Разрешение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 выполнение авиационных работ, парашютных прыжков,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демонстрационных полетов воздушных судов, полетов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беспилотных летательных аппаратов, подъемов привязных</w:t>
      </w:r>
    </w:p>
    <w:p w:rsidR="00AC0FE1" w:rsidRPr="001804E2" w:rsidRDefault="00AC0FE1" w:rsidP="00B7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аэростатов над территорией </w:t>
      </w:r>
      <w:r w:rsidR="00B71167"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, посадки (взлета)</w:t>
      </w:r>
      <w:r w:rsidR="00B71167"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расположенные в границах </w:t>
      </w:r>
      <w:r w:rsidR="00B71167"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площадки, сведения о которых не опубликованы в документах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аэронавигационной информации (нужное подчеркнуть)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Рассмотрев   Ваше   заявление   от   "____"   _____________   20___ г.,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 Уполномоченного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органа)</w:t>
      </w:r>
    </w:p>
    <w:p w:rsidR="00AC0FE1" w:rsidRPr="001804E2" w:rsidRDefault="00AC0FE1" w:rsidP="004F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   соответствии   с   пунктом   49   Федеральных   правил   использования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воздушного пространства Российской Федерации,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утвержденных  Постановлением</w:t>
      </w:r>
      <w:proofErr w:type="gramEnd"/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Правительства  Российской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Федерации  от  11.03.2010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138,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пунктом  40.5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Федеральных  авиационных  правил  "Организация  планирования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использования  воздушного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пространства Российской Федерации", утвержденных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приказом Минтранса России от 16.01.2012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6,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разрешает: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(наименование юридического лица; фамилия, имя, отчество физического лица)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адрес места нахождения (жительства):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4F7B4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выполнение </w:t>
      </w:r>
      <w:r w:rsidR="004F7B41">
        <w:rPr>
          <w:rFonts w:ascii="Times New Roman" w:hAnsi="Times New Roman"/>
          <w:color w:val="000000"/>
          <w:sz w:val="20"/>
          <w:szCs w:val="20"/>
          <w:lang w:eastAsia="ru-RU"/>
        </w:rPr>
        <w:t>___________________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 над территорией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Гривенского сельского поселения Калининского района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 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целью: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proofErr w:type="gramEnd"/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(цель проведения запрашиваемого вида деятельности)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 воздушном судне (воздушных судах):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(указать количество и тип воздушных судов)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государственный регистрационный (опознавательный) знак(и):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(указать, если заранее известно)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место использования воздушного пространства (посадки (взлета)):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(район проведения авиационных работ, демонстрационных полетов, беспилотного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летательного аппарата, посадочные площадки, площадки приземления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парашютистов, место подъема привязного аэростата)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Сроки    использования    воздушного   пространства   над   территорией</w:t>
      </w:r>
    </w:p>
    <w:p w:rsidR="00AC0FE1" w:rsidRPr="001804E2" w:rsidRDefault="00417EF8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  <w:r w:rsidR="00AC0FE1" w:rsidRPr="001804E2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(дата (даты) и временной интервал проведения запрашиваемого вида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                деятельности)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_______________________________________ /Ф.И.О. и должность подписывающего/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(подпись)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Гривенского сельского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поселения Калининского района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от_____________2019 №______</w:t>
      </w:r>
    </w:p>
    <w:p w:rsidR="00AC0FE1" w:rsidRPr="001804E2" w:rsidRDefault="004F7B4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Решение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об отказе в выдаче разрешения на выполнение авиационных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работ, парашютных прыжков, демонстрационных полетов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воздушных судов, полетов беспилотных летательных аппаратов,</w:t>
      </w:r>
    </w:p>
    <w:p w:rsidR="00AC0FE1" w:rsidRPr="001804E2" w:rsidRDefault="00AC0FE1" w:rsidP="00351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подъемов привязных аэростатов над территорией </w:t>
      </w:r>
      <w:r w:rsidR="0035168C"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, посадки (взлета)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 расположенные в границах муниципального образования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площадки, сведения о которых не опубликованы в документах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аэронавигационной информации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Рассмотрев Ваше заявление от "____" ____________ 20__ г.,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   соответствии   с   пунктом   49   Федеральных   правил   использования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воздушного пространства Российской Федерации,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утвержденных  Постановлением</w:t>
      </w:r>
      <w:proofErr w:type="gramEnd"/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Правительства  Российской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Федерации  от  11.03.2010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138,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пунктом  40.5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Федеральных  авиационных  правил  "Организация  планирования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использования  воздушного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пространства Российской Федерации", утвержденных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приказом Минтранса России от 16.01.2012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6,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отказывает в выдаче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(наименование юридического лица, фамилия, имя, отчество физического лица)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адрес места нахождения (жительства):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601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разрешения   на   выполнение   авиационных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работ,   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парашютных   прыжков,</w:t>
      </w:r>
    </w:p>
    <w:p w:rsidR="00AC0FE1" w:rsidRPr="001804E2" w:rsidRDefault="00AC0FE1" w:rsidP="00601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демонстрационных  полетов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воздушных судов, полетов беспилотных летательных</w:t>
      </w:r>
    </w:p>
    <w:p w:rsidR="00AC0FE1" w:rsidRPr="001804E2" w:rsidRDefault="00AC0FE1" w:rsidP="00601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аппаратов,  подъемов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привязных  аэростатов  над </w:t>
      </w:r>
      <w:r w:rsidR="0035168C"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посадки (взлета) на расположенные в границах </w:t>
      </w:r>
      <w:r w:rsidR="0035168C"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Гривенского сельского поселения Калининского района 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площадки в связи с: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(основания для отказа, в соответствии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с п.2.5 Приложения №1 к постановлению)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______________________________________ /Ф.И.О. и должность подписывающего/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подпись</w:t>
      </w:r>
      <w:proofErr w:type="spellEnd"/>
      <w:proofErr w:type="gramEnd"/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  <w:sz w:val="2"/>
          <w:szCs w:val="2"/>
          <w:lang w:val="en-US"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 w:eastAsia="ru-RU"/>
        </w:rPr>
      </w:pPr>
    </w:p>
    <w:p w:rsidR="00AC0FE1" w:rsidRPr="001804E2" w:rsidRDefault="00AC0FE1" w:rsidP="00AC0FE1">
      <w:pPr>
        <w:rPr>
          <w:rFonts w:ascii="Times New Roman" w:hAnsi="Times New Roman"/>
          <w:sz w:val="28"/>
          <w:szCs w:val="28"/>
        </w:rPr>
      </w:pPr>
    </w:p>
    <w:p w:rsidR="00AC0FE1" w:rsidRPr="001804E2" w:rsidRDefault="00AC0FE1" w:rsidP="00AC0FE1">
      <w:pPr>
        <w:rPr>
          <w:rFonts w:ascii="Times New Roman" w:hAnsi="Times New Roman"/>
          <w:sz w:val="28"/>
          <w:szCs w:val="28"/>
        </w:rPr>
      </w:pPr>
    </w:p>
    <w:p w:rsidR="008B26D4" w:rsidRPr="001804E2" w:rsidRDefault="008B26D4">
      <w:pPr>
        <w:rPr>
          <w:rFonts w:ascii="Times New Roman" w:hAnsi="Times New Roman"/>
        </w:rPr>
      </w:pPr>
    </w:p>
    <w:sectPr w:rsidR="008B26D4" w:rsidRPr="001804E2" w:rsidSect="00601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DB"/>
    <w:rsid w:val="00124CD2"/>
    <w:rsid w:val="001804E2"/>
    <w:rsid w:val="001B29EE"/>
    <w:rsid w:val="0035168C"/>
    <w:rsid w:val="00417EF8"/>
    <w:rsid w:val="004F7B41"/>
    <w:rsid w:val="005808AA"/>
    <w:rsid w:val="00585E64"/>
    <w:rsid w:val="00601CFA"/>
    <w:rsid w:val="00775645"/>
    <w:rsid w:val="00832CC1"/>
    <w:rsid w:val="0084449C"/>
    <w:rsid w:val="008A224F"/>
    <w:rsid w:val="008B26D4"/>
    <w:rsid w:val="008F66A9"/>
    <w:rsid w:val="00937BE6"/>
    <w:rsid w:val="0098012D"/>
    <w:rsid w:val="009E70BE"/>
    <w:rsid w:val="00A100DB"/>
    <w:rsid w:val="00A22971"/>
    <w:rsid w:val="00AB0484"/>
    <w:rsid w:val="00AC0FE1"/>
    <w:rsid w:val="00B71167"/>
    <w:rsid w:val="00C4361F"/>
    <w:rsid w:val="00D864B4"/>
    <w:rsid w:val="00F424CF"/>
    <w:rsid w:val="00F52DC8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AF058-16F7-4A7A-ABB5-F0171B8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BE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8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8A07-3185-4F6F-9E2E-4346E998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18</cp:revision>
  <cp:lastPrinted>2019-05-21T12:38:00Z</cp:lastPrinted>
  <dcterms:created xsi:type="dcterms:W3CDTF">2019-05-21T12:39:00Z</dcterms:created>
  <dcterms:modified xsi:type="dcterms:W3CDTF">2019-06-27T08:16:00Z</dcterms:modified>
</cp:coreProperties>
</file>