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801"/>
        <w:tblW w:w="0" w:type="auto"/>
        <w:tblLayout w:type="fixed"/>
        <w:tblLook w:val="0000" w:firstRow="0" w:lastRow="0" w:firstColumn="0" w:lastColumn="0" w:noHBand="0" w:noVBand="0"/>
      </w:tblPr>
      <w:tblGrid>
        <w:gridCol w:w="9660"/>
      </w:tblGrid>
      <w:tr w:rsidR="004B3690" w:rsidRPr="00491C1D" w:rsidTr="006D2FA6">
        <w:tc>
          <w:tcPr>
            <w:tcW w:w="9660" w:type="dxa"/>
          </w:tcPr>
          <w:p w:rsidR="000047BB" w:rsidRPr="000047BB" w:rsidRDefault="000047BB" w:rsidP="000047BB">
            <w:pPr>
              <w:tabs>
                <w:tab w:val="left" w:pos="825"/>
              </w:tabs>
              <w:jc w:val="center"/>
            </w:pPr>
            <w:r w:rsidRPr="000047BB">
      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района: </w:t>
            </w:r>
            <w:hyperlink r:id="rId8" w:history="1">
              <w:r w:rsidRPr="000047BB">
                <w:rPr>
                  <w:rStyle w:val="af0"/>
                  <w:lang w:val="en-US"/>
                </w:rPr>
                <w:t>adm</w:t>
              </w:r>
              <w:r w:rsidRPr="000047BB">
                <w:rPr>
                  <w:rStyle w:val="af0"/>
                </w:rPr>
                <w:t>_</w:t>
              </w:r>
              <w:r w:rsidRPr="000047BB">
                <w:rPr>
                  <w:rStyle w:val="af0"/>
                  <w:lang w:val="en-US"/>
                </w:rPr>
                <w:t>griv</w:t>
              </w:r>
              <w:r w:rsidRPr="000047BB">
                <w:rPr>
                  <w:rStyle w:val="af0"/>
                </w:rPr>
                <w:t>_2006@</w:t>
              </w:r>
              <w:r w:rsidRPr="000047BB">
                <w:rPr>
                  <w:rStyle w:val="af0"/>
                  <w:lang w:val="en-US"/>
                </w:rPr>
                <w:t>mail</w:t>
              </w:r>
              <w:r w:rsidRPr="000047BB">
                <w:rPr>
                  <w:rStyle w:val="af0"/>
                </w:rPr>
                <w:t>.</w:t>
              </w:r>
              <w:r w:rsidRPr="000047BB">
                <w:rPr>
                  <w:rStyle w:val="af0"/>
                  <w:lang w:val="en-US"/>
                </w:rPr>
                <w:t>ru</w:t>
              </w:r>
            </w:hyperlink>
          </w:p>
          <w:p w:rsidR="000047BB" w:rsidRPr="000047BB" w:rsidRDefault="000047BB" w:rsidP="000047BB">
            <w:pPr>
              <w:tabs>
                <w:tab w:val="left" w:pos="825"/>
              </w:tabs>
              <w:jc w:val="center"/>
              <w:rPr>
                <w:b/>
                <w:u w:val="single"/>
              </w:rPr>
            </w:pPr>
            <w:r w:rsidRPr="000047BB">
              <w:rPr>
                <w:b/>
                <w:u w:val="single"/>
              </w:rPr>
              <w:t>ПРОЕКТ</w:t>
            </w:r>
          </w:p>
          <w:p w:rsidR="000047BB" w:rsidRPr="000047BB" w:rsidRDefault="000047BB" w:rsidP="000047BB">
            <w:pPr>
              <w:tabs>
                <w:tab w:val="left" w:pos="825"/>
              </w:tabs>
              <w:jc w:val="center"/>
            </w:pPr>
          </w:p>
          <w:p w:rsidR="004B3690" w:rsidRDefault="000047BB" w:rsidP="006D0691">
            <w:pPr>
              <w:tabs>
                <w:tab w:val="left" w:pos="825"/>
              </w:tabs>
              <w:jc w:val="center"/>
            </w:pPr>
            <w:r>
              <w:rPr>
                <w:b/>
              </w:rPr>
              <w:t xml:space="preserve"> </w:t>
            </w:r>
          </w:p>
          <w:p w:rsidR="002A7B43" w:rsidRPr="003423C5" w:rsidRDefault="002A7B43" w:rsidP="002A7B43">
            <w:pPr>
              <w:pStyle w:val="3"/>
              <w:rPr>
                <w:sz w:val="28"/>
                <w:szCs w:val="28"/>
              </w:rPr>
            </w:pPr>
            <w:r w:rsidRPr="003423C5">
              <w:rPr>
                <w:sz w:val="28"/>
                <w:szCs w:val="28"/>
              </w:rPr>
              <w:t xml:space="preserve">Совет  Гривенского сельского поселения </w:t>
            </w:r>
          </w:p>
          <w:p w:rsidR="004B3690" w:rsidRPr="006D2FA6" w:rsidRDefault="002A7B43" w:rsidP="006D2FA6">
            <w:pPr>
              <w:pStyle w:val="3"/>
              <w:rPr>
                <w:b w:val="0"/>
                <w:bCs w:val="0"/>
                <w:sz w:val="28"/>
                <w:szCs w:val="28"/>
              </w:rPr>
            </w:pPr>
            <w:r w:rsidRPr="003423C5">
              <w:rPr>
                <w:sz w:val="28"/>
                <w:szCs w:val="28"/>
              </w:rPr>
              <w:t>Калининского района</w:t>
            </w:r>
          </w:p>
        </w:tc>
      </w:tr>
      <w:tr w:rsidR="004B3690" w:rsidTr="006D2FA6">
        <w:tc>
          <w:tcPr>
            <w:tcW w:w="9660" w:type="dxa"/>
          </w:tcPr>
          <w:p w:rsidR="004B3690" w:rsidRDefault="004B3690" w:rsidP="006D2FA6"/>
        </w:tc>
      </w:tr>
      <w:tr w:rsidR="004B3690" w:rsidRPr="00C22BCC" w:rsidTr="006D2FA6">
        <w:tc>
          <w:tcPr>
            <w:tcW w:w="9660" w:type="dxa"/>
          </w:tcPr>
          <w:p w:rsidR="004B3690" w:rsidRPr="00C22BCC" w:rsidRDefault="004B3690" w:rsidP="006D0691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2BCC">
              <w:rPr>
                <w:rFonts w:ascii="Times New Roman" w:hAnsi="Times New Roman" w:cs="Times New Roman"/>
                <w:b/>
                <w:sz w:val="32"/>
                <w:szCs w:val="32"/>
              </w:rPr>
              <w:t>РЕШЕНИЕ</w:t>
            </w:r>
          </w:p>
        </w:tc>
      </w:tr>
      <w:tr w:rsidR="004B3690" w:rsidRPr="00BF628C" w:rsidTr="006D2FA6">
        <w:tc>
          <w:tcPr>
            <w:tcW w:w="9660" w:type="dxa"/>
          </w:tcPr>
          <w:p w:rsidR="004B3690" w:rsidRPr="00BF628C" w:rsidRDefault="00307477" w:rsidP="00307477">
            <w:pPr>
              <w:pStyle w:val="a7"/>
              <w:tabs>
                <w:tab w:val="left" w:pos="6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D2FA6" w:rsidRPr="006507CE" w:rsidTr="006D2FA6">
        <w:tc>
          <w:tcPr>
            <w:tcW w:w="9660" w:type="dxa"/>
          </w:tcPr>
          <w:p w:rsidR="006D2FA6" w:rsidRPr="006507CE" w:rsidRDefault="006D2FA6" w:rsidP="006D069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6B0B23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______________________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</w:t>
            </w:r>
            <w:r w:rsidRPr="006B0B23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>_____________</w:t>
            </w:r>
          </w:p>
        </w:tc>
      </w:tr>
      <w:tr w:rsidR="004B3690" w:rsidRPr="006507CE" w:rsidTr="006D2FA6">
        <w:tc>
          <w:tcPr>
            <w:tcW w:w="9660" w:type="dxa"/>
          </w:tcPr>
          <w:p w:rsidR="004B3690" w:rsidRPr="002A7B43" w:rsidRDefault="002A7B43" w:rsidP="006D069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B43">
              <w:rPr>
                <w:rFonts w:ascii="Times New Roman" w:hAnsi="Times New Roman" w:cs="Times New Roman"/>
                <w:sz w:val="28"/>
                <w:szCs w:val="28"/>
              </w:rPr>
              <w:t>станица Гривенская</w:t>
            </w:r>
          </w:p>
        </w:tc>
      </w:tr>
    </w:tbl>
    <w:p w:rsidR="004B3690" w:rsidRPr="006D2FA6" w:rsidRDefault="004B3690" w:rsidP="006D2FA6"/>
    <w:p w:rsidR="002340A5" w:rsidRDefault="002340A5" w:rsidP="004B3690"/>
    <w:p w:rsidR="006D2FA6" w:rsidRPr="006D2FA6" w:rsidRDefault="00372FA2" w:rsidP="006D2F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2FA6">
        <w:rPr>
          <w:rFonts w:ascii="Times New Roman" w:hAnsi="Times New Roman" w:cs="Times New Roman"/>
          <w:sz w:val="28"/>
          <w:szCs w:val="28"/>
        </w:rPr>
        <w:t>Об утвержден</w:t>
      </w:r>
      <w:r w:rsidR="00B66FDA" w:rsidRPr="006D2FA6">
        <w:rPr>
          <w:rFonts w:ascii="Times New Roman" w:hAnsi="Times New Roman" w:cs="Times New Roman"/>
          <w:sz w:val="28"/>
          <w:szCs w:val="28"/>
        </w:rPr>
        <w:t>ии Порядка зак</w:t>
      </w:r>
      <w:r w:rsidR="00084445" w:rsidRPr="006D2FA6">
        <w:rPr>
          <w:rFonts w:ascii="Times New Roman" w:hAnsi="Times New Roman" w:cs="Times New Roman"/>
          <w:sz w:val="28"/>
          <w:szCs w:val="28"/>
        </w:rPr>
        <w:t>лючения соглашений</w:t>
      </w:r>
      <w:r w:rsidRPr="006D2FA6">
        <w:rPr>
          <w:rFonts w:ascii="Times New Roman" w:hAnsi="Times New Roman" w:cs="Times New Roman"/>
          <w:sz w:val="28"/>
          <w:szCs w:val="28"/>
        </w:rPr>
        <w:t xml:space="preserve"> между органами местного самоуправления муниципальног</w:t>
      </w:r>
      <w:r w:rsidR="00B66FDA" w:rsidRPr="006D2FA6">
        <w:rPr>
          <w:rFonts w:ascii="Times New Roman" w:hAnsi="Times New Roman" w:cs="Times New Roman"/>
          <w:sz w:val="28"/>
          <w:szCs w:val="28"/>
        </w:rPr>
        <w:t>о образования Ка</w:t>
      </w:r>
      <w:r w:rsidR="00784D52" w:rsidRPr="006D2FA6">
        <w:rPr>
          <w:rFonts w:ascii="Times New Roman" w:hAnsi="Times New Roman" w:cs="Times New Roman"/>
          <w:sz w:val="28"/>
          <w:szCs w:val="28"/>
        </w:rPr>
        <w:t>лининский район и органом местного самоуправления</w:t>
      </w:r>
      <w:r w:rsidR="00B66FDA" w:rsidRPr="006D2FA6">
        <w:rPr>
          <w:rFonts w:ascii="Times New Roman" w:hAnsi="Times New Roman" w:cs="Times New Roman"/>
          <w:sz w:val="28"/>
          <w:szCs w:val="28"/>
        </w:rPr>
        <w:t xml:space="preserve"> Гривенского сельского поселения Калининского района </w:t>
      </w:r>
      <w:r w:rsidRPr="006D2FA6">
        <w:rPr>
          <w:rFonts w:ascii="Times New Roman" w:hAnsi="Times New Roman" w:cs="Times New Roman"/>
          <w:sz w:val="28"/>
          <w:szCs w:val="28"/>
        </w:rPr>
        <w:t>,</w:t>
      </w:r>
      <w:r w:rsidR="00FD0B7F" w:rsidRPr="006D2FA6">
        <w:rPr>
          <w:rFonts w:ascii="Times New Roman" w:hAnsi="Times New Roman" w:cs="Times New Roman"/>
          <w:sz w:val="28"/>
          <w:szCs w:val="28"/>
        </w:rPr>
        <w:t xml:space="preserve"> о передаче (принятии) полномочий (части полномочий) </w:t>
      </w:r>
      <w:r w:rsidR="006D2FA6" w:rsidRPr="006D2FA6">
        <w:rPr>
          <w:rFonts w:ascii="Times New Roman" w:hAnsi="Times New Roman" w:cs="Times New Roman"/>
          <w:sz w:val="28"/>
          <w:szCs w:val="28"/>
        </w:rPr>
        <w:t>по решению вопросов местного значения</w:t>
      </w:r>
    </w:p>
    <w:p w:rsidR="000B7684" w:rsidRDefault="000B7684" w:rsidP="00C44F79">
      <w:pPr>
        <w:rPr>
          <w:szCs w:val="28"/>
        </w:rPr>
      </w:pPr>
    </w:p>
    <w:p w:rsidR="002340A5" w:rsidRDefault="002340A5" w:rsidP="00C44F79">
      <w:pPr>
        <w:rPr>
          <w:szCs w:val="28"/>
        </w:rPr>
      </w:pPr>
    </w:p>
    <w:p w:rsidR="00084445" w:rsidRDefault="00DB223C" w:rsidP="00FD0B7F">
      <w:pPr>
        <w:tabs>
          <w:tab w:val="left" w:pos="900"/>
        </w:tabs>
        <w:ind w:firstLine="709"/>
        <w:jc w:val="both"/>
        <w:rPr>
          <w:szCs w:val="28"/>
        </w:rPr>
      </w:pPr>
      <w:r w:rsidRPr="008C366E">
        <w:rPr>
          <w:szCs w:val="28"/>
        </w:rPr>
        <w:t xml:space="preserve">В соответствии со </w:t>
      </w:r>
      <w:hyperlink r:id="rId9" w:history="1">
        <w:r w:rsidRPr="008C366E">
          <w:rPr>
            <w:szCs w:val="28"/>
          </w:rPr>
          <w:t>статьями 9</w:t>
        </w:r>
      </w:hyperlink>
      <w:r w:rsidRPr="008C366E">
        <w:rPr>
          <w:szCs w:val="28"/>
        </w:rPr>
        <w:t xml:space="preserve">, </w:t>
      </w:r>
      <w:hyperlink r:id="rId10" w:history="1">
        <w:r w:rsidRPr="008C366E">
          <w:rPr>
            <w:szCs w:val="28"/>
          </w:rPr>
          <w:t>142</w:t>
        </w:r>
      </w:hyperlink>
      <w:r w:rsidRPr="008C366E">
        <w:rPr>
          <w:szCs w:val="28"/>
        </w:rPr>
        <w:t xml:space="preserve">, </w:t>
      </w:r>
      <w:hyperlink r:id="rId11" w:history="1">
        <w:r w:rsidRPr="008C366E">
          <w:rPr>
            <w:szCs w:val="28"/>
          </w:rPr>
          <w:t>142.4</w:t>
        </w:r>
      </w:hyperlink>
      <w:r w:rsidRPr="008C366E">
        <w:rPr>
          <w:szCs w:val="28"/>
        </w:rPr>
        <w:t xml:space="preserve"> и </w:t>
      </w:r>
      <w:hyperlink r:id="rId12" w:history="1">
        <w:r w:rsidRPr="008C366E">
          <w:rPr>
            <w:szCs w:val="28"/>
          </w:rPr>
          <w:t>142.5</w:t>
        </w:r>
      </w:hyperlink>
      <w:r w:rsidRPr="008C366E">
        <w:rPr>
          <w:szCs w:val="28"/>
        </w:rPr>
        <w:t xml:space="preserve"> Бюджетного кодекса Российской Федерации, </w:t>
      </w:r>
      <w:hyperlink r:id="rId13" w:history="1">
        <w:r w:rsidRPr="008C366E">
          <w:rPr>
            <w:szCs w:val="28"/>
          </w:rPr>
          <w:t>статьями 15</w:t>
        </w:r>
      </w:hyperlink>
      <w:r w:rsidRPr="008C366E">
        <w:rPr>
          <w:szCs w:val="28"/>
        </w:rPr>
        <w:t xml:space="preserve"> и </w:t>
      </w:r>
      <w:hyperlink r:id="rId14" w:history="1">
        <w:r w:rsidRPr="008C366E">
          <w:rPr>
            <w:szCs w:val="28"/>
          </w:rPr>
          <w:t>38</w:t>
        </w:r>
      </w:hyperlink>
      <w:r w:rsidRPr="008C366E">
        <w:rPr>
          <w:szCs w:val="28"/>
        </w:rPr>
        <w:t xml:space="preserve"> Федерального закона от 6</w:t>
      </w:r>
      <w:r w:rsidR="00FD0B7F">
        <w:rPr>
          <w:szCs w:val="28"/>
        </w:rPr>
        <w:t xml:space="preserve"> </w:t>
      </w:r>
      <w:r w:rsidR="003C6540">
        <w:rPr>
          <w:szCs w:val="28"/>
        </w:rPr>
        <w:t xml:space="preserve">октября </w:t>
      </w:r>
      <w:r w:rsidRPr="008C366E">
        <w:rPr>
          <w:szCs w:val="28"/>
        </w:rPr>
        <w:t xml:space="preserve">2003 №131-ФЗ «Об общих принципах организации местного самоуправления в Российской Федерации», </w:t>
      </w:r>
      <w:r w:rsidR="00084445" w:rsidRPr="0036035E">
        <w:rPr>
          <w:szCs w:val="28"/>
        </w:rPr>
        <w:t xml:space="preserve">Уставом </w:t>
      </w:r>
      <w:r w:rsidR="00084445">
        <w:rPr>
          <w:szCs w:val="28"/>
        </w:rPr>
        <w:t>Гривенского сельского поселения Калининского района</w:t>
      </w:r>
      <w:r w:rsidR="00084445" w:rsidRPr="000A6AF2">
        <w:rPr>
          <w:szCs w:val="28"/>
        </w:rPr>
        <w:t>,</w:t>
      </w:r>
      <w:r w:rsidR="00084445">
        <w:rPr>
          <w:b/>
          <w:szCs w:val="28"/>
        </w:rPr>
        <w:t xml:space="preserve"> </w:t>
      </w:r>
      <w:r w:rsidR="00084445" w:rsidRPr="000A6AF2">
        <w:rPr>
          <w:szCs w:val="28"/>
        </w:rPr>
        <w:t xml:space="preserve">Совет </w:t>
      </w:r>
      <w:r w:rsidR="00084445">
        <w:rPr>
          <w:szCs w:val="28"/>
        </w:rPr>
        <w:t>Гривенского</w:t>
      </w:r>
      <w:r w:rsidR="00084445" w:rsidRPr="000A6AF2">
        <w:rPr>
          <w:szCs w:val="28"/>
        </w:rPr>
        <w:t xml:space="preserve"> сельского поселения </w:t>
      </w:r>
      <w:r w:rsidR="00FD0B7F">
        <w:rPr>
          <w:szCs w:val="28"/>
        </w:rPr>
        <w:t xml:space="preserve">       р е ш и л</w:t>
      </w:r>
      <w:r w:rsidR="00084445" w:rsidRPr="000A6AF2">
        <w:rPr>
          <w:szCs w:val="28"/>
        </w:rPr>
        <w:t>:</w:t>
      </w:r>
    </w:p>
    <w:p w:rsidR="001E42F3" w:rsidRPr="003B14F0" w:rsidRDefault="00FD0B7F" w:rsidP="00084445">
      <w:pPr>
        <w:tabs>
          <w:tab w:val="left" w:pos="900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 w:rsidR="00F46BCD" w:rsidRPr="008C366E">
        <w:rPr>
          <w:szCs w:val="28"/>
        </w:rPr>
        <w:t xml:space="preserve">Утвердить </w:t>
      </w:r>
      <w:hyperlink w:anchor="P37" w:history="1">
        <w:r w:rsidR="00F46BCD" w:rsidRPr="008C366E">
          <w:rPr>
            <w:color w:val="000000" w:themeColor="text1"/>
            <w:szCs w:val="28"/>
          </w:rPr>
          <w:t>Порядок</w:t>
        </w:r>
      </w:hyperlink>
      <w:r w:rsidR="00F46BCD" w:rsidRPr="008C366E">
        <w:rPr>
          <w:szCs w:val="28"/>
        </w:rPr>
        <w:t xml:space="preserve"> заключения соглашений между органами местного самоуправления муниципального образования </w:t>
      </w:r>
      <w:r w:rsidR="00380F8F" w:rsidRPr="008C366E">
        <w:rPr>
          <w:szCs w:val="28"/>
        </w:rPr>
        <w:t>Калининский район</w:t>
      </w:r>
      <w:r w:rsidR="00F46BCD" w:rsidRPr="008C366E">
        <w:rPr>
          <w:szCs w:val="28"/>
        </w:rPr>
        <w:t xml:space="preserve"> </w:t>
      </w:r>
      <w:r w:rsidR="00784D52" w:rsidRPr="003B14F0">
        <w:rPr>
          <w:szCs w:val="28"/>
        </w:rPr>
        <w:t>и органом местного самоуправления</w:t>
      </w:r>
      <w:r w:rsidR="00084445" w:rsidRPr="003B14F0">
        <w:rPr>
          <w:b/>
          <w:szCs w:val="28"/>
        </w:rPr>
        <w:t xml:space="preserve"> </w:t>
      </w:r>
      <w:r w:rsidR="00084445" w:rsidRPr="003B14F0">
        <w:rPr>
          <w:szCs w:val="28"/>
        </w:rPr>
        <w:t>Гривенского сельского поселения Калининского района</w:t>
      </w:r>
      <w:r w:rsidR="00F46BCD" w:rsidRPr="003B14F0">
        <w:rPr>
          <w:szCs w:val="28"/>
        </w:rPr>
        <w:t xml:space="preserve">, о передаче (принятии) полномочий (части полномочий) по решению вопросов местного значения в соответствии с приложением к настоящему </w:t>
      </w:r>
      <w:r w:rsidR="00D167E8" w:rsidRPr="003B14F0">
        <w:rPr>
          <w:szCs w:val="28"/>
        </w:rPr>
        <w:t>р</w:t>
      </w:r>
      <w:r w:rsidR="00F46BCD" w:rsidRPr="003B14F0">
        <w:rPr>
          <w:szCs w:val="28"/>
        </w:rPr>
        <w:t>ешению.</w:t>
      </w:r>
    </w:p>
    <w:p w:rsidR="002C5936" w:rsidRPr="003B14F0" w:rsidRDefault="00FD0B7F" w:rsidP="00FD0B7F">
      <w:pPr>
        <w:tabs>
          <w:tab w:val="left" w:pos="900"/>
        </w:tabs>
        <w:jc w:val="both"/>
        <w:rPr>
          <w:szCs w:val="28"/>
        </w:rPr>
      </w:pPr>
      <w:r>
        <w:tab/>
        <w:t>2.</w:t>
      </w:r>
      <w:r w:rsidR="002C5936" w:rsidRPr="003B14F0">
        <w:t>Контроль за выполнением настоящего решения возложить на   постоянную комиссию Совета Гривенского сельского поселения Калининского района по  бюджету, экономике, налогам и распоряжению муниципальной собственностью Гривенского сельского поселения Калининского района (Круть).</w:t>
      </w:r>
    </w:p>
    <w:p w:rsidR="00C44F79" w:rsidRPr="008C366E" w:rsidRDefault="00FD0B7F" w:rsidP="00FD0B7F">
      <w:pPr>
        <w:tabs>
          <w:tab w:val="left" w:pos="900"/>
        </w:tabs>
        <w:jc w:val="both"/>
        <w:rPr>
          <w:szCs w:val="28"/>
        </w:rPr>
      </w:pPr>
      <w:r>
        <w:rPr>
          <w:szCs w:val="28"/>
        </w:rPr>
        <w:tab/>
        <w:t>3.Р</w:t>
      </w:r>
      <w:r w:rsidR="0016555A" w:rsidRPr="008C366E">
        <w:rPr>
          <w:szCs w:val="28"/>
        </w:rPr>
        <w:t>ешение вступает в силу со дня его официального обнародования.</w:t>
      </w:r>
    </w:p>
    <w:tbl>
      <w:tblPr>
        <w:tblW w:w="9899" w:type="dxa"/>
        <w:tblLook w:val="0000" w:firstRow="0" w:lastRow="0" w:firstColumn="0" w:lastColumn="0" w:noHBand="0" w:noVBand="0"/>
      </w:tblPr>
      <w:tblGrid>
        <w:gridCol w:w="4844"/>
        <w:gridCol w:w="543"/>
        <w:gridCol w:w="3969"/>
        <w:gridCol w:w="543"/>
      </w:tblGrid>
      <w:tr w:rsidR="00C44F79" w:rsidRPr="008C366E" w:rsidTr="002340A5">
        <w:trPr>
          <w:trHeight w:val="936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267" w:rsidRPr="008C366E" w:rsidRDefault="002C5936" w:rsidP="00906267">
            <w:pPr>
              <w:rPr>
                <w:szCs w:val="28"/>
              </w:rPr>
            </w:pPr>
            <w:r>
              <w:rPr>
                <w:szCs w:val="28"/>
              </w:rPr>
              <w:t>Глава Гривенского сельского</w:t>
            </w:r>
            <w:r w:rsidR="00906267" w:rsidRPr="008C366E">
              <w:rPr>
                <w:szCs w:val="28"/>
              </w:rPr>
              <w:t xml:space="preserve">                </w:t>
            </w:r>
          </w:p>
          <w:p w:rsidR="00C44F79" w:rsidRPr="008C366E" w:rsidRDefault="002C5936" w:rsidP="004136A3">
            <w:pPr>
              <w:rPr>
                <w:szCs w:val="28"/>
              </w:rPr>
            </w:pPr>
            <w:r>
              <w:rPr>
                <w:szCs w:val="28"/>
              </w:rPr>
              <w:t xml:space="preserve">Поселения </w:t>
            </w:r>
            <w:r w:rsidR="00906267" w:rsidRPr="008C366E">
              <w:rPr>
                <w:szCs w:val="28"/>
              </w:rPr>
              <w:t>Калининский район</w:t>
            </w:r>
          </w:p>
          <w:p w:rsidR="00C44F79" w:rsidRPr="008C366E" w:rsidRDefault="00C44F79" w:rsidP="00897AF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0A5" w:rsidRDefault="002340A5" w:rsidP="00897AF1">
            <w:pPr>
              <w:rPr>
                <w:szCs w:val="28"/>
              </w:rPr>
            </w:pPr>
          </w:p>
          <w:p w:rsidR="00FD391B" w:rsidRDefault="00FD391B" w:rsidP="00897AF1">
            <w:pPr>
              <w:rPr>
                <w:szCs w:val="28"/>
              </w:rPr>
            </w:pPr>
          </w:p>
          <w:p w:rsidR="002340A5" w:rsidRPr="008C366E" w:rsidRDefault="002340A5" w:rsidP="00897AF1">
            <w:pPr>
              <w:rPr>
                <w:szCs w:val="28"/>
              </w:rPr>
            </w:pPr>
          </w:p>
          <w:p w:rsidR="00C44F79" w:rsidRPr="008C366E" w:rsidRDefault="00C44F79" w:rsidP="00897AF1">
            <w:pPr>
              <w:rPr>
                <w:szCs w:val="28"/>
              </w:rPr>
            </w:pPr>
            <w:r w:rsidRPr="008C366E">
              <w:rPr>
                <w:szCs w:val="28"/>
              </w:rPr>
              <w:t xml:space="preserve">Председатель Совета </w:t>
            </w:r>
          </w:p>
          <w:p w:rsidR="00C44F79" w:rsidRPr="008C366E" w:rsidRDefault="002C5936" w:rsidP="00897AF1">
            <w:pPr>
              <w:rPr>
                <w:szCs w:val="28"/>
              </w:rPr>
            </w:pPr>
            <w:r>
              <w:rPr>
                <w:szCs w:val="28"/>
              </w:rPr>
              <w:t xml:space="preserve">Гривенского сельского поселения </w:t>
            </w:r>
            <w:r w:rsidR="00C44F79" w:rsidRPr="008C366E">
              <w:rPr>
                <w:szCs w:val="28"/>
              </w:rPr>
              <w:t xml:space="preserve">Калининский район        </w:t>
            </w:r>
          </w:p>
        </w:tc>
      </w:tr>
      <w:tr w:rsidR="00C44F79" w:rsidRPr="008C366E" w:rsidTr="002340A5">
        <w:trPr>
          <w:gridAfter w:val="1"/>
          <w:wAfter w:w="543" w:type="dxa"/>
        </w:trPr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9" w:rsidRPr="008C366E" w:rsidRDefault="000047BB" w:rsidP="00897AF1">
            <w:pPr>
              <w:tabs>
                <w:tab w:val="left" w:pos="900"/>
                <w:tab w:val="left" w:pos="4143"/>
              </w:tabs>
              <w:rPr>
                <w:szCs w:val="28"/>
              </w:rPr>
            </w:pPr>
            <w:r>
              <w:rPr>
                <w:szCs w:val="28"/>
              </w:rPr>
              <w:t>_____________________</w:t>
            </w:r>
            <w:r w:rsidR="002C5936">
              <w:rPr>
                <w:szCs w:val="28"/>
              </w:rPr>
              <w:t>Л.Г.Фикс</w:t>
            </w:r>
            <w:r w:rsidR="00C44F79" w:rsidRPr="008C366E">
              <w:rPr>
                <w:szCs w:val="28"/>
              </w:rPr>
              <w:t xml:space="preserve"> </w:t>
            </w:r>
          </w:p>
        </w:tc>
        <w:tc>
          <w:tcPr>
            <w:tcW w:w="4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9" w:rsidRPr="008C366E" w:rsidRDefault="002C5936" w:rsidP="00897AF1">
            <w:pPr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="000047BB">
              <w:rPr>
                <w:szCs w:val="28"/>
              </w:rPr>
              <w:t>________________</w:t>
            </w:r>
            <w:r>
              <w:rPr>
                <w:szCs w:val="28"/>
              </w:rPr>
              <w:t>Л.В.Щербак</w:t>
            </w:r>
          </w:p>
        </w:tc>
      </w:tr>
    </w:tbl>
    <w:tbl>
      <w:tblPr>
        <w:tblpPr w:leftFromText="180" w:rightFromText="180" w:bottomFromText="160" w:vertAnchor="text" w:horzAnchor="margin" w:tblpY="-202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27"/>
      </w:tblGrid>
      <w:tr w:rsidR="00F4513F" w:rsidTr="00F4513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4513F" w:rsidRDefault="00F4513F" w:rsidP="00943E14">
            <w:pPr>
              <w:pStyle w:val="ConsPlusTitle"/>
              <w:tabs>
                <w:tab w:val="left" w:pos="4820"/>
              </w:tabs>
              <w:spacing w:line="256" w:lineRule="auto"/>
              <w:jc w:val="right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4513F" w:rsidRDefault="00F4513F" w:rsidP="00943E14">
            <w:pPr>
              <w:tabs>
                <w:tab w:val="left" w:pos="1320"/>
                <w:tab w:val="center" w:pos="2355"/>
                <w:tab w:val="left" w:pos="4820"/>
              </w:tabs>
              <w:rPr>
                <w:rStyle w:val="aa"/>
                <w:rFonts w:eastAsiaTheme="minorHAnsi"/>
                <w:color w:val="000000"/>
              </w:rPr>
            </w:pPr>
            <w:r>
              <w:rPr>
                <w:rStyle w:val="aa"/>
                <w:b w:val="0"/>
                <w:color w:val="000000"/>
                <w:szCs w:val="28"/>
              </w:rPr>
              <w:tab/>
            </w:r>
            <w:r>
              <w:rPr>
                <w:rStyle w:val="aa"/>
                <w:b w:val="0"/>
                <w:color w:val="000000"/>
                <w:szCs w:val="28"/>
              </w:rPr>
              <w:tab/>
              <w:t>ПРИЛОЖЕНИЕ</w:t>
            </w:r>
          </w:p>
          <w:p w:rsidR="00F4513F" w:rsidRDefault="00F4513F" w:rsidP="00943E14">
            <w:pPr>
              <w:tabs>
                <w:tab w:val="left" w:pos="4820"/>
              </w:tabs>
              <w:jc w:val="center"/>
              <w:rPr>
                <w:rStyle w:val="aa"/>
                <w:b w:val="0"/>
                <w:color w:val="000000"/>
                <w:szCs w:val="28"/>
              </w:rPr>
            </w:pPr>
          </w:p>
          <w:p w:rsidR="00F4513F" w:rsidRDefault="00F4513F" w:rsidP="00943E14">
            <w:pPr>
              <w:tabs>
                <w:tab w:val="left" w:pos="4820"/>
              </w:tabs>
              <w:jc w:val="center"/>
              <w:rPr>
                <w:rStyle w:val="aa"/>
                <w:b w:val="0"/>
                <w:color w:val="000000"/>
                <w:szCs w:val="28"/>
              </w:rPr>
            </w:pPr>
            <w:r>
              <w:rPr>
                <w:rStyle w:val="aa"/>
                <w:b w:val="0"/>
                <w:color w:val="000000"/>
                <w:szCs w:val="28"/>
              </w:rPr>
              <w:t>УТВЕРЖДЕН</w:t>
            </w:r>
          </w:p>
          <w:p w:rsidR="00F4513F" w:rsidRDefault="00F4513F" w:rsidP="00943E14">
            <w:pPr>
              <w:tabs>
                <w:tab w:val="left" w:pos="4820"/>
              </w:tabs>
              <w:jc w:val="center"/>
              <w:rPr>
                <w:rStyle w:val="aa"/>
                <w:b w:val="0"/>
                <w:color w:val="000000"/>
                <w:szCs w:val="28"/>
              </w:rPr>
            </w:pPr>
            <w:r>
              <w:rPr>
                <w:szCs w:val="28"/>
              </w:rPr>
              <w:t>решением Совета</w:t>
            </w:r>
          </w:p>
          <w:p w:rsidR="00F4513F" w:rsidRDefault="00F4513F" w:rsidP="00943E14">
            <w:pPr>
              <w:tabs>
                <w:tab w:val="left" w:pos="4820"/>
              </w:tabs>
              <w:jc w:val="center"/>
              <w:rPr>
                <w:rStyle w:val="aa"/>
                <w:b w:val="0"/>
                <w:color w:val="000000"/>
                <w:szCs w:val="28"/>
              </w:rPr>
            </w:pPr>
            <w:r>
              <w:rPr>
                <w:rStyle w:val="aa"/>
                <w:b w:val="0"/>
                <w:color w:val="000000"/>
                <w:szCs w:val="28"/>
              </w:rPr>
              <w:t xml:space="preserve">Гривенского сельского поселения </w:t>
            </w:r>
          </w:p>
          <w:p w:rsidR="00F4513F" w:rsidRDefault="00F4513F" w:rsidP="00943E14">
            <w:pPr>
              <w:tabs>
                <w:tab w:val="left" w:pos="4820"/>
              </w:tabs>
              <w:jc w:val="center"/>
              <w:rPr>
                <w:rStyle w:val="aa"/>
                <w:b w:val="0"/>
                <w:color w:val="000000"/>
                <w:szCs w:val="28"/>
              </w:rPr>
            </w:pPr>
            <w:r>
              <w:rPr>
                <w:rStyle w:val="aa"/>
                <w:b w:val="0"/>
                <w:color w:val="000000"/>
                <w:szCs w:val="28"/>
              </w:rPr>
              <w:t>Калининского района</w:t>
            </w:r>
          </w:p>
          <w:p w:rsidR="00F4513F" w:rsidRDefault="00F4513F" w:rsidP="00943E14">
            <w:pPr>
              <w:pStyle w:val="ConsPlusTitle"/>
              <w:tabs>
                <w:tab w:val="left" w:pos="4820"/>
              </w:tabs>
              <w:spacing w:line="256" w:lineRule="auto"/>
              <w:ind w:firstLine="709"/>
              <w:rPr>
                <w:rFonts w:eastAsia="Calibri"/>
                <w:b w:val="0"/>
                <w:lang w:eastAsia="en-US"/>
              </w:rPr>
            </w:pPr>
            <w:r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от_____________ № _____</w:t>
            </w:r>
          </w:p>
        </w:tc>
      </w:tr>
    </w:tbl>
    <w:p w:rsidR="00F4513F" w:rsidRDefault="00F4513F" w:rsidP="00F45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513F" w:rsidRDefault="00F4513F" w:rsidP="00F45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513F" w:rsidRDefault="00F4513F" w:rsidP="00F451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F4513F" w:rsidRDefault="00F4513F" w:rsidP="00F451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заключения соглашений между органами местного самоуправления</w:t>
      </w:r>
    </w:p>
    <w:p w:rsidR="00F4513F" w:rsidRDefault="00F4513F" w:rsidP="00F451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Калининский район </w:t>
      </w:r>
    </w:p>
    <w:p w:rsidR="00F4513F" w:rsidRDefault="00F4513F" w:rsidP="00F451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органом местного самоуправления  Гривенского сельского поселения Калининского района, о передаче (принятии) </w:t>
      </w:r>
    </w:p>
    <w:p w:rsidR="00F4513F" w:rsidRDefault="00F4513F" w:rsidP="00F451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полномочий (части полномочий)</w:t>
      </w:r>
    </w:p>
    <w:p w:rsidR="00F4513F" w:rsidRDefault="00F4513F" w:rsidP="00F451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решению вопросов местного значения</w:t>
      </w:r>
    </w:p>
    <w:p w:rsidR="00F4513F" w:rsidRDefault="00F4513F" w:rsidP="00F45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513F" w:rsidRDefault="00F4513F" w:rsidP="00F4513F">
      <w:pPr>
        <w:pStyle w:val="ConsPlusNormal"/>
        <w:numPr>
          <w:ilvl w:val="0"/>
          <w:numId w:val="4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4513F" w:rsidRDefault="00F4513F" w:rsidP="00F451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13F" w:rsidRDefault="00F4513F" w:rsidP="00F4513F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заключения соглашений между органами местного самоуправления муниципального образования Калининский район (далее – район) и органом местного самоуправления Гривенского сельского поселения (далее – сельское поселение), о передаче (принятии) полномочий (части полномочий) по решению вопросов местного значения (далее - Порядок) разработан в соответствии с Бюджетным </w:t>
      </w:r>
      <w:hyperlink r:id="rId15" w:history="1">
        <w:r>
          <w:rPr>
            <w:rStyle w:val="af0"/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6" w:history="1">
        <w:r>
          <w:rPr>
            <w:rStyle w:val="af0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№131-ФЗ «Об общих принципах организации местного самоуправления в Российской Федерации», </w:t>
      </w:r>
      <w:hyperlink r:id="rId17" w:history="1">
        <w:r>
          <w:rPr>
            <w:rStyle w:val="af0"/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Гривенского сельского поселения Калининского района. </w:t>
      </w:r>
    </w:p>
    <w:p w:rsidR="00F4513F" w:rsidRDefault="00F4513F" w:rsidP="00F4513F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района вправе заключать соглашения с органом местного самоуправления сельского поселения о передаче им осуществления части своих полномочий за счет межбюджетных трансфертов, предоставляемых из бюджета района в бюджет поселения в соответствии с Бюджетным </w:t>
      </w:r>
      <w:hyperlink r:id="rId18" w:history="1">
        <w:r>
          <w:rPr>
            <w:rStyle w:val="af0"/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F4513F" w:rsidRDefault="00F4513F" w:rsidP="00F4513F">
      <w:pPr>
        <w:ind w:firstLine="709"/>
        <w:jc w:val="both"/>
        <w:rPr>
          <w:szCs w:val="28"/>
        </w:rPr>
      </w:pPr>
      <w:r>
        <w:rPr>
          <w:szCs w:val="28"/>
        </w:rPr>
        <w:t>В этом случае полномочия по решению вопросов местного значения района на территории сельского поселения, с органами местного самоуправления в случае заключения указанных соглашений, осуществляются органами местного самоуправления  поселения в соответствии с действующим законодательством и соглашениями о передаче осуществления полномочий (части полномочий) по решению вопросов местного значения района.</w:t>
      </w:r>
    </w:p>
    <w:p w:rsidR="00F4513F" w:rsidRDefault="00F4513F" w:rsidP="00F4513F">
      <w:pPr>
        <w:pStyle w:val="ad"/>
        <w:numPr>
          <w:ilvl w:val="1"/>
          <w:numId w:val="5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Органы местного самоуправления района вправе заключать соглашения с органами местного самоуправления сельского поселения о приеме от них осуществления части их полномочий за счет межбюджетных трансфертов, предоставляемых из бюджета  сельского поселения в бюджет района, в соответствии с Бюджетным </w:t>
      </w:r>
      <w:hyperlink r:id="rId19" w:history="1">
        <w:r>
          <w:rPr>
            <w:rStyle w:val="af0"/>
            <w:szCs w:val="28"/>
          </w:rPr>
          <w:t>кодексом</w:t>
        </w:r>
      </w:hyperlink>
      <w:r>
        <w:rPr>
          <w:szCs w:val="28"/>
        </w:rPr>
        <w:t xml:space="preserve"> Российской Федерации.</w:t>
      </w:r>
    </w:p>
    <w:p w:rsidR="00F4513F" w:rsidRDefault="00F4513F" w:rsidP="00F4513F">
      <w:pPr>
        <w:ind w:firstLine="709"/>
        <w:jc w:val="both"/>
        <w:rPr>
          <w:szCs w:val="28"/>
        </w:rPr>
      </w:pPr>
      <w:r>
        <w:rPr>
          <w:szCs w:val="28"/>
        </w:rPr>
        <w:t xml:space="preserve">В этом случае полномочия по решению вопросов местного значения сельского поселения, с органами местного самоуправления в случае заключения указанных соглашений, осуществляются органами местного </w:t>
      </w:r>
      <w:r>
        <w:rPr>
          <w:szCs w:val="28"/>
        </w:rPr>
        <w:lastRenderedPageBreak/>
        <w:t>самоуправления района в соответствии с действующим законодательством и соглашениями о приеме осуществления полномочий (части полномочий) по решению вопросов местного значения сельского поселения.</w:t>
      </w:r>
    </w:p>
    <w:p w:rsidR="00F4513F" w:rsidRDefault="00F4513F" w:rsidP="00F4513F">
      <w:pPr>
        <w:pStyle w:val="ad"/>
        <w:numPr>
          <w:ilvl w:val="1"/>
          <w:numId w:val="5"/>
        </w:numPr>
        <w:ind w:left="0" w:firstLine="709"/>
        <w:jc w:val="both"/>
        <w:rPr>
          <w:szCs w:val="28"/>
        </w:rPr>
      </w:pPr>
      <w:r>
        <w:rPr>
          <w:szCs w:val="28"/>
        </w:rPr>
        <w:t>Для осуществления полномочий (части полномочий) по решению вопросов местного значения сельского поселения, переданных (принятых) в соответствии с заключенными соглашениями, органы местного самоуправления сельского поселения имеют право дополнительно использовать собственные материальные ресурсы и финансовые средства района в случаях и порядке, предусмотренных правовыми актами представительных органов местного самоуправления.</w:t>
      </w:r>
    </w:p>
    <w:p w:rsidR="00F4513F" w:rsidRDefault="00F4513F" w:rsidP="00F4513F">
      <w:pPr>
        <w:ind w:firstLine="709"/>
        <w:jc w:val="both"/>
        <w:outlineLvl w:val="0"/>
        <w:rPr>
          <w:szCs w:val="28"/>
        </w:rPr>
      </w:pPr>
    </w:p>
    <w:p w:rsidR="00F4513F" w:rsidRDefault="00F4513F" w:rsidP="00F4513F">
      <w:pPr>
        <w:pStyle w:val="ad"/>
        <w:numPr>
          <w:ilvl w:val="0"/>
          <w:numId w:val="5"/>
        </w:numPr>
        <w:ind w:left="0" w:firstLine="709"/>
        <w:jc w:val="center"/>
        <w:outlineLvl w:val="0"/>
        <w:rPr>
          <w:szCs w:val="28"/>
        </w:rPr>
      </w:pPr>
      <w:r>
        <w:rPr>
          <w:szCs w:val="28"/>
        </w:rPr>
        <w:t xml:space="preserve">Компетенция органов местного самоуправления </w:t>
      </w:r>
    </w:p>
    <w:p w:rsidR="00F4513F" w:rsidRDefault="00F4513F" w:rsidP="00F4513F">
      <w:pPr>
        <w:ind w:firstLine="709"/>
        <w:jc w:val="center"/>
        <w:outlineLvl w:val="0"/>
        <w:rPr>
          <w:szCs w:val="28"/>
        </w:rPr>
      </w:pPr>
      <w:r>
        <w:rPr>
          <w:szCs w:val="28"/>
        </w:rPr>
        <w:t>муниципального района</w:t>
      </w:r>
    </w:p>
    <w:p w:rsidR="00F4513F" w:rsidRDefault="00F4513F" w:rsidP="00F4513F">
      <w:pPr>
        <w:ind w:firstLine="709"/>
        <w:jc w:val="both"/>
        <w:rPr>
          <w:szCs w:val="28"/>
        </w:rPr>
      </w:pPr>
    </w:p>
    <w:p w:rsidR="00F4513F" w:rsidRDefault="00F4513F" w:rsidP="00F4513F">
      <w:pPr>
        <w:pStyle w:val="ad"/>
        <w:numPr>
          <w:ilvl w:val="1"/>
          <w:numId w:val="5"/>
        </w:numPr>
        <w:ind w:left="0" w:firstLine="709"/>
        <w:jc w:val="both"/>
        <w:rPr>
          <w:szCs w:val="28"/>
        </w:rPr>
      </w:pPr>
      <w:r>
        <w:rPr>
          <w:szCs w:val="28"/>
        </w:rPr>
        <w:t>В компетенцию Совета депутатов муниципального образования Калининский район входит:</w:t>
      </w:r>
    </w:p>
    <w:p w:rsidR="00F4513F" w:rsidRDefault="00F4513F" w:rsidP="00F4513F">
      <w:pPr>
        <w:pStyle w:val="ad"/>
        <w:numPr>
          <w:ilvl w:val="2"/>
          <w:numId w:val="5"/>
        </w:numPr>
        <w:ind w:left="0" w:firstLine="709"/>
        <w:jc w:val="both"/>
        <w:rPr>
          <w:szCs w:val="28"/>
        </w:rPr>
      </w:pPr>
      <w:r>
        <w:rPr>
          <w:szCs w:val="28"/>
        </w:rPr>
        <w:t>Принятие решений по вопросам передачи (принятия) осуществления полномочий (части полномочий) органов местного самоуправления района по решению вопросов местного значения (далее - передача (прием) полномочий).</w:t>
      </w:r>
    </w:p>
    <w:p w:rsidR="00F4513F" w:rsidRDefault="00F4513F" w:rsidP="00F4513F">
      <w:pPr>
        <w:pStyle w:val="ad"/>
        <w:numPr>
          <w:ilvl w:val="2"/>
          <w:numId w:val="5"/>
        </w:numPr>
        <w:ind w:left="0" w:firstLine="709"/>
        <w:jc w:val="both"/>
        <w:rPr>
          <w:szCs w:val="28"/>
        </w:rPr>
      </w:pPr>
      <w:r>
        <w:rPr>
          <w:szCs w:val="28"/>
        </w:rPr>
        <w:t>Осуществление контроля за исполнением принятых в соответствии с настоящим Порядком решений и заключенных соглашений.</w:t>
      </w:r>
    </w:p>
    <w:p w:rsidR="00F4513F" w:rsidRDefault="00F4513F" w:rsidP="00F4513F">
      <w:pPr>
        <w:pStyle w:val="ad"/>
        <w:numPr>
          <w:ilvl w:val="2"/>
          <w:numId w:val="5"/>
        </w:numPr>
        <w:ind w:left="0" w:firstLine="709"/>
        <w:jc w:val="both"/>
        <w:rPr>
          <w:szCs w:val="28"/>
        </w:rPr>
      </w:pPr>
      <w:r>
        <w:rPr>
          <w:szCs w:val="28"/>
        </w:rPr>
        <w:t>Утверждение порядка заключения соглашений между органами местного самоуправления района и органами местного самоуправления сельского поселения о передаче (приеме) осуществления полномочий (части полномочий) по решению вопросов местного значения, а также их подписания.</w:t>
      </w:r>
    </w:p>
    <w:p w:rsidR="00F4513F" w:rsidRDefault="00F4513F" w:rsidP="00F4513F">
      <w:pPr>
        <w:pStyle w:val="ad"/>
        <w:numPr>
          <w:ilvl w:val="1"/>
          <w:numId w:val="5"/>
        </w:numPr>
        <w:ind w:left="0" w:firstLine="709"/>
        <w:jc w:val="both"/>
        <w:rPr>
          <w:szCs w:val="28"/>
        </w:rPr>
      </w:pPr>
      <w:r>
        <w:rPr>
          <w:szCs w:val="28"/>
        </w:rPr>
        <w:t>В компетенцию администрации муниципального образования Калининский район (далее – администрация района) входит:</w:t>
      </w:r>
    </w:p>
    <w:p w:rsidR="00F4513F" w:rsidRDefault="00F4513F" w:rsidP="00F4513F">
      <w:pPr>
        <w:pStyle w:val="ad"/>
        <w:numPr>
          <w:ilvl w:val="2"/>
          <w:numId w:val="5"/>
        </w:numPr>
        <w:ind w:left="0" w:firstLine="709"/>
        <w:jc w:val="both"/>
        <w:rPr>
          <w:szCs w:val="28"/>
        </w:rPr>
      </w:pPr>
      <w:r>
        <w:rPr>
          <w:szCs w:val="28"/>
        </w:rPr>
        <w:t>Определение совместно с администрацией сельского поселения Калининского района (далее – администрация сельского поселения) существенных условий передачи полномочий района и приема полномочий сельского поселения.</w:t>
      </w:r>
    </w:p>
    <w:p w:rsidR="00F4513F" w:rsidRDefault="00F4513F" w:rsidP="00F4513F">
      <w:pPr>
        <w:pStyle w:val="ad"/>
        <w:numPr>
          <w:ilvl w:val="2"/>
          <w:numId w:val="5"/>
        </w:numPr>
        <w:ind w:left="0" w:firstLine="709"/>
        <w:jc w:val="both"/>
        <w:rPr>
          <w:szCs w:val="28"/>
        </w:rPr>
      </w:pPr>
      <w:r>
        <w:rPr>
          <w:szCs w:val="28"/>
        </w:rPr>
        <w:t>Подготовка проектов решений Совета депутатов муниципального образования Калининский район (далее – Совет района) о передаче полномочий района, а также о приеме полномочий сельского поселения и внесение их на рассмотрение Советом района.</w:t>
      </w:r>
    </w:p>
    <w:p w:rsidR="00F4513F" w:rsidRDefault="00F4513F" w:rsidP="00F4513F">
      <w:pPr>
        <w:pStyle w:val="ad"/>
        <w:numPr>
          <w:ilvl w:val="2"/>
          <w:numId w:val="5"/>
        </w:numPr>
        <w:ind w:left="0" w:firstLine="709"/>
        <w:jc w:val="both"/>
        <w:rPr>
          <w:szCs w:val="28"/>
        </w:rPr>
      </w:pPr>
      <w:r>
        <w:rPr>
          <w:szCs w:val="28"/>
        </w:rPr>
        <w:t>Подготовка совместно с администрацией сельского поселения соглашений о передаче полномочий района, о приеме полномочий сельского поселения, заключение указанных соглашений, а также подписание соглашений.</w:t>
      </w:r>
    </w:p>
    <w:p w:rsidR="00F4513F" w:rsidRDefault="00F4513F" w:rsidP="00F4513F">
      <w:pPr>
        <w:pStyle w:val="ad"/>
        <w:numPr>
          <w:ilvl w:val="2"/>
          <w:numId w:val="5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Согласование подготовленных соглашений в порядке, определенном </w:t>
      </w:r>
      <w:hyperlink r:id="rId20" w:anchor="P21" w:history="1">
        <w:r>
          <w:rPr>
            <w:rStyle w:val="af0"/>
            <w:szCs w:val="28"/>
          </w:rPr>
          <w:t>пунктами 3.1</w:t>
        </w:r>
      </w:hyperlink>
      <w:r>
        <w:rPr>
          <w:szCs w:val="28"/>
        </w:rPr>
        <w:t>-</w:t>
      </w:r>
      <w:hyperlink r:id="rId21" w:anchor="P43" w:history="1">
        <w:r>
          <w:rPr>
            <w:rStyle w:val="af0"/>
            <w:szCs w:val="28"/>
          </w:rPr>
          <w:t>3.13</w:t>
        </w:r>
      </w:hyperlink>
      <w:r>
        <w:rPr>
          <w:szCs w:val="28"/>
        </w:rPr>
        <w:t xml:space="preserve"> настоящего Порядка.</w:t>
      </w:r>
    </w:p>
    <w:p w:rsidR="00F4513F" w:rsidRDefault="00F4513F" w:rsidP="00F4513F">
      <w:pPr>
        <w:pStyle w:val="ad"/>
        <w:numPr>
          <w:ilvl w:val="2"/>
          <w:numId w:val="5"/>
        </w:numPr>
        <w:ind w:left="0" w:firstLine="709"/>
        <w:jc w:val="both"/>
        <w:rPr>
          <w:szCs w:val="28"/>
        </w:rPr>
      </w:pPr>
      <w:r>
        <w:rPr>
          <w:szCs w:val="28"/>
        </w:rPr>
        <w:t>Исполнение соглашений об осуществлении полномочий поселения.</w:t>
      </w:r>
    </w:p>
    <w:p w:rsidR="00F4513F" w:rsidRDefault="00F4513F" w:rsidP="00F4513F">
      <w:pPr>
        <w:pStyle w:val="ad"/>
        <w:ind w:left="709" w:firstLine="709"/>
        <w:jc w:val="both"/>
        <w:rPr>
          <w:szCs w:val="28"/>
        </w:rPr>
      </w:pPr>
    </w:p>
    <w:p w:rsidR="00F4513F" w:rsidRDefault="00F4513F" w:rsidP="00F4513F">
      <w:pPr>
        <w:pStyle w:val="ad"/>
        <w:numPr>
          <w:ilvl w:val="0"/>
          <w:numId w:val="5"/>
        </w:numPr>
        <w:ind w:left="0" w:firstLine="709"/>
        <w:jc w:val="center"/>
        <w:outlineLvl w:val="0"/>
        <w:rPr>
          <w:szCs w:val="28"/>
        </w:rPr>
      </w:pPr>
      <w:r>
        <w:rPr>
          <w:szCs w:val="28"/>
        </w:rPr>
        <w:t xml:space="preserve">Заключение соглашений о передаче (принятии) полномочий </w:t>
      </w:r>
    </w:p>
    <w:p w:rsidR="00F4513F" w:rsidRDefault="00F4513F" w:rsidP="00F4513F">
      <w:pPr>
        <w:ind w:firstLine="709"/>
        <w:jc w:val="center"/>
        <w:outlineLvl w:val="0"/>
        <w:rPr>
          <w:szCs w:val="28"/>
        </w:rPr>
      </w:pPr>
      <w:r>
        <w:rPr>
          <w:szCs w:val="28"/>
        </w:rPr>
        <w:t>органами местного самоуправления</w:t>
      </w:r>
    </w:p>
    <w:p w:rsidR="00F4513F" w:rsidRDefault="00F4513F" w:rsidP="00F4513F">
      <w:pPr>
        <w:ind w:firstLine="709"/>
        <w:jc w:val="both"/>
        <w:rPr>
          <w:szCs w:val="28"/>
        </w:rPr>
      </w:pPr>
    </w:p>
    <w:p w:rsidR="00F4513F" w:rsidRDefault="00F4513F" w:rsidP="00F4513F">
      <w:pPr>
        <w:pStyle w:val="ad"/>
        <w:numPr>
          <w:ilvl w:val="1"/>
          <w:numId w:val="5"/>
        </w:numPr>
        <w:ind w:left="0" w:firstLine="709"/>
        <w:jc w:val="both"/>
        <w:rPr>
          <w:szCs w:val="28"/>
        </w:rPr>
      </w:pPr>
      <w:bookmarkStart w:id="1" w:name="P21"/>
      <w:bookmarkEnd w:id="1"/>
      <w:r>
        <w:rPr>
          <w:szCs w:val="28"/>
        </w:rPr>
        <w:lastRenderedPageBreak/>
        <w:t>Заключение соглашений о передаче (принятии) полномочий может быть инициировано администрацией района, администрацией сельского поселения, Советом района и Советом Гривенского сельского поселения Калининского района (далее – Совет сельского поселения).</w:t>
      </w:r>
    </w:p>
    <w:p w:rsidR="00F4513F" w:rsidRDefault="00F4513F" w:rsidP="00F4513F">
      <w:pPr>
        <w:pStyle w:val="ad"/>
        <w:numPr>
          <w:ilvl w:val="1"/>
          <w:numId w:val="5"/>
        </w:numPr>
        <w:ind w:left="0" w:firstLine="709"/>
        <w:jc w:val="both"/>
        <w:rPr>
          <w:szCs w:val="28"/>
        </w:rPr>
      </w:pPr>
      <w:r>
        <w:rPr>
          <w:szCs w:val="28"/>
        </w:rPr>
        <w:t>Необходимым условием для заключения соглашения об осуществлении полномочий (части полномочий) является принятие Советом района решения о передаче (принятии) полномочий (части полномочия), а также принятие Советом сельского поселения решения о передаче (принятии) соответствующих полномочий (части полномочия).</w:t>
      </w:r>
    </w:p>
    <w:p w:rsidR="00F4513F" w:rsidRDefault="00F4513F" w:rsidP="00F4513F">
      <w:pPr>
        <w:pStyle w:val="ad"/>
        <w:numPr>
          <w:ilvl w:val="1"/>
          <w:numId w:val="5"/>
        </w:numPr>
        <w:ind w:left="0" w:firstLine="709"/>
        <w:jc w:val="both"/>
        <w:rPr>
          <w:szCs w:val="28"/>
        </w:rPr>
      </w:pPr>
      <w:r>
        <w:rPr>
          <w:szCs w:val="28"/>
        </w:rPr>
        <w:t>Вынесению вопроса о передаче (принятии) полномочий на рассмотрение представительными органами должно предшествовать определение администрацией района совместно с администрацией  сельского поселения существенных условий соглашения.</w:t>
      </w:r>
    </w:p>
    <w:p w:rsidR="00F4513F" w:rsidRDefault="00F4513F" w:rsidP="00F4513F">
      <w:pPr>
        <w:ind w:firstLine="709"/>
        <w:jc w:val="both"/>
        <w:rPr>
          <w:szCs w:val="28"/>
        </w:rPr>
      </w:pPr>
      <w:r>
        <w:rPr>
          <w:szCs w:val="28"/>
        </w:rPr>
        <w:t>Существенными условиями соглашения являются:</w:t>
      </w:r>
    </w:p>
    <w:p w:rsidR="00F4513F" w:rsidRDefault="00F4513F" w:rsidP="00F4513F">
      <w:pPr>
        <w:pStyle w:val="ad"/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полномочия, которые предполагается передать (принять);</w:t>
      </w:r>
    </w:p>
    <w:p w:rsidR="00F4513F" w:rsidRDefault="00F4513F" w:rsidP="00F4513F">
      <w:pPr>
        <w:pStyle w:val="ad"/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срок, на который заключается соглашение;</w:t>
      </w:r>
    </w:p>
    <w:p w:rsidR="00F4513F" w:rsidRDefault="00F4513F" w:rsidP="00F4513F">
      <w:pPr>
        <w:pStyle w:val="ad"/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основания и порядок прекращения действия соглашения, в том числе досрочного;</w:t>
      </w:r>
    </w:p>
    <w:p w:rsidR="00F4513F" w:rsidRDefault="00F4513F" w:rsidP="00F4513F">
      <w:pPr>
        <w:pStyle w:val="ad"/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порядок определения ежегодного объема межбюджетных трансфертов, необходимых для осуществления передаваемых полномочий;</w:t>
      </w:r>
    </w:p>
    <w:p w:rsidR="00F4513F" w:rsidRDefault="00F4513F" w:rsidP="00F4513F">
      <w:pPr>
        <w:pStyle w:val="ad"/>
        <w:numPr>
          <w:ilvl w:val="0"/>
          <w:numId w:val="6"/>
        </w:numPr>
        <w:ind w:left="0" w:firstLine="709"/>
        <w:jc w:val="both"/>
        <w:rPr>
          <w:szCs w:val="28"/>
        </w:rPr>
      </w:pPr>
      <w:r>
        <w:rPr>
          <w:szCs w:val="28"/>
        </w:rPr>
        <w:t>финансовые санкции за их неисполнение.</w:t>
      </w:r>
    </w:p>
    <w:p w:rsidR="00F4513F" w:rsidRDefault="00F4513F" w:rsidP="00F4513F">
      <w:pPr>
        <w:pStyle w:val="ad"/>
        <w:numPr>
          <w:ilvl w:val="1"/>
          <w:numId w:val="5"/>
        </w:numPr>
        <w:ind w:left="0" w:firstLine="709"/>
        <w:jc w:val="both"/>
        <w:rPr>
          <w:szCs w:val="28"/>
        </w:rPr>
      </w:pPr>
      <w:r>
        <w:rPr>
          <w:szCs w:val="28"/>
        </w:rPr>
        <w:t>После определения существенных условий передачи (принятия) полномочий администрацией района главой муниципального образования Калининский район (далее – глава района) вносится проект решения в Совета района о передаче (принятии) полномочий, в котором указываются существенные условия такой передачи, определенные совместно с администрацией  сельского поселения.</w:t>
      </w:r>
    </w:p>
    <w:p w:rsidR="00F4513F" w:rsidRDefault="00F4513F" w:rsidP="00F4513F">
      <w:pPr>
        <w:pStyle w:val="ad"/>
        <w:numPr>
          <w:ilvl w:val="1"/>
          <w:numId w:val="5"/>
        </w:numPr>
        <w:ind w:left="0" w:firstLine="709"/>
        <w:jc w:val="both"/>
        <w:rPr>
          <w:szCs w:val="28"/>
        </w:rPr>
      </w:pPr>
      <w:r>
        <w:rPr>
          <w:szCs w:val="28"/>
        </w:rPr>
        <w:t>Необходимым условием для вынесения проекта решения Совета района об осуществлении полномочий (части полномочия) сельского поселения является принятие представительным органом сельского поселения решения о передаче полномочий (части полномочия) сельского поселения администрации района. Необходимым условием для рассмотрения Советом сельского поселения проекта решения об осуществлении полномочий района является принятие Советом района решения о передаче полномочий (части полномочия) сельскому поселению.</w:t>
      </w:r>
    </w:p>
    <w:p w:rsidR="00F4513F" w:rsidRDefault="00F4513F" w:rsidP="00F4513F">
      <w:pPr>
        <w:pStyle w:val="ad"/>
        <w:numPr>
          <w:ilvl w:val="1"/>
          <w:numId w:val="5"/>
        </w:numPr>
        <w:ind w:left="0" w:firstLine="709"/>
        <w:jc w:val="both"/>
        <w:rPr>
          <w:szCs w:val="28"/>
        </w:rPr>
      </w:pPr>
      <w:r>
        <w:rPr>
          <w:szCs w:val="28"/>
        </w:rPr>
        <w:t>По результатам рассмотрения представительными органами района и сельского поселения вопроса о передаче (принятии) полномочий в администрацию района направляется:</w:t>
      </w:r>
    </w:p>
    <w:p w:rsidR="00F4513F" w:rsidRDefault="00F4513F" w:rsidP="00F4513F">
      <w:pPr>
        <w:pStyle w:val="ad"/>
        <w:numPr>
          <w:ilvl w:val="2"/>
          <w:numId w:val="5"/>
        </w:numPr>
        <w:ind w:left="0" w:firstLine="709"/>
        <w:jc w:val="both"/>
        <w:rPr>
          <w:szCs w:val="28"/>
        </w:rPr>
      </w:pPr>
      <w:r>
        <w:rPr>
          <w:szCs w:val="28"/>
        </w:rPr>
        <w:t>Решение Совета района о передаче (принятии) полномочий - в случае принятия такого решения.</w:t>
      </w:r>
    </w:p>
    <w:p w:rsidR="00F4513F" w:rsidRDefault="00F4513F" w:rsidP="00F4513F">
      <w:pPr>
        <w:pStyle w:val="ad"/>
        <w:numPr>
          <w:ilvl w:val="2"/>
          <w:numId w:val="5"/>
        </w:numPr>
        <w:ind w:left="0" w:firstLine="709"/>
        <w:jc w:val="both"/>
        <w:rPr>
          <w:szCs w:val="28"/>
        </w:rPr>
      </w:pPr>
      <w:r>
        <w:rPr>
          <w:szCs w:val="28"/>
        </w:rPr>
        <w:t>Решение Совета сельского поселения о передаче (принятии) полномочий - в случае принятия такого решения.</w:t>
      </w:r>
    </w:p>
    <w:p w:rsidR="00F4513F" w:rsidRDefault="00F4513F" w:rsidP="00F4513F">
      <w:pPr>
        <w:pStyle w:val="ad"/>
        <w:numPr>
          <w:ilvl w:val="2"/>
          <w:numId w:val="5"/>
        </w:numPr>
        <w:ind w:left="0" w:firstLine="709"/>
        <w:jc w:val="both"/>
        <w:rPr>
          <w:szCs w:val="28"/>
        </w:rPr>
      </w:pPr>
      <w:r>
        <w:rPr>
          <w:szCs w:val="28"/>
        </w:rPr>
        <w:t>Выписка из протокола заседания Совета района - в случае непринятия такого решения.</w:t>
      </w:r>
    </w:p>
    <w:p w:rsidR="00F4513F" w:rsidRDefault="00F4513F" w:rsidP="00F4513F">
      <w:pPr>
        <w:pStyle w:val="ad"/>
        <w:numPr>
          <w:ilvl w:val="2"/>
          <w:numId w:val="5"/>
        </w:numPr>
        <w:ind w:left="0" w:firstLine="709"/>
        <w:jc w:val="both"/>
        <w:rPr>
          <w:szCs w:val="28"/>
        </w:rPr>
      </w:pPr>
      <w:r>
        <w:rPr>
          <w:szCs w:val="28"/>
        </w:rPr>
        <w:t>Выписка из протокола заседания Совета сельского поселения - в случае непринятия такого решения.</w:t>
      </w:r>
    </w:p>
    <w:p w:rsidR="00F4513F" w:rsidRDefault="00F4513F" w:rsidP="00F4513F">
      <w:pPr>
        <w:pStyle w:val="ad"/>
        <w:numPr>
          <w:ilvl w:val="1"/>
          <w:numId w:val="5"/>
        </w:numPr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Для администрации района принятые решения Совета района и Совета сельского поселения о передаче (принятии) полномочий являются основанием для подготовки совместно с администрацией сельского поселения соглашения об осуществлении полномочий.</w:t>
      </w:r>
    </w:p>
    <w:p w:rsidR="00F4513F" w:rsidRDefault="00F4513F" w:rsidP="00F4513F">
      <w:pPr>
        <w:pStyle w:val="ad"/>
        <w:numPr>
          <w:ilvl w:val="1"/>
          <w:numId w:val="5"/>
        </w:numPr>
        <w:ind w:left="0" w:firstLine="709"/>
        <w:jc w:val="both"/>
        <w:rPr>
          <w:szCs w:val="28"/>
        </w:rPr>
      </w:pPr>
      <w:r>
        <w:rPr>
          <w:szCs w:val="28"/>
        </w:rPr>
        <w:t>Заключение между администрацией района и администрацией сельского поселения соглашения об осуществлении полномочий на условиях, отличных от принятых Советом района и Советом сельского поселения решений, не допускается.</w:t>
      </w:r>
    </w:p>
    <w:p w:rsidR="00F4513F" w:rsidRDefault="00F4513F" w:rsidP="00F4513F">
      <w:pPr>
        <w:pStyle w:val="ad"/>
        <w:numPr>
          <w:ilvl w:val="1"/>
          <w:numId w:val="5"/>
        </w:numPr>
        <w:ind w:left="0" w:firstLine="709"/>
        <w:jc w:val="both"/>
        <w:rPr>
          <w:szCs w:val="28"/>
        </w:rPr>
      </w:pPr>
      <w:r>
        <w:rPr>
          <w:szCs w:val="28"/>
        </w:rPr>
        <w:t>Финансовые средства, необходимые для исполнения переданных полномочий района, предоставляются в форме межбюджетных трансфертов из бюджета района в бюджет сельского поселения, ежегодный объем которых устанавливается в соответствии с расчетом, являющимся приложением к соглашениям о передаче полномочий района. Расчет предоставляемых межбюджетных трансфертов осуществляется отдельно по каждому переданному полномочию района. В случае нецелевого использования межбюджетных трансфертов, предоставленных в бюджет сельского поселения для исполнения переданных полномочий района, они подлежат возврату в бюджет района. Финансовые средства, необходимые для исполнения принятых полномочий сельского поселения, должны предоставляться в форме межбюджетных трансфертов из бюджета сельского поселения в бюджет района, ежегодный объем которых устанавливается в соответствии с расчетом, являющимся приложением к соглашениям о принятии полномочий сельского поселения. Расчет предоставляемых межбюджетных трансфертов осуществляется отдельно по каждому принятому полномочию сельского поселения. В случае нецелевого использования межбюджетных трансфертов, предоставленных в бюджет района для исполнения принятых полномочий сельского поселения, они подлежат возврату в бюджет  сельского поселения.</w:t>
      </w:r>
      <w:bookmarkStart w:id="2" w:name="P42"/>
      <w:bookmarkEnd w:id="2"/>
    </w:p>
    <w:p w:rsidR="00F4513F" w:rsidRDefault="00F4513F" w:rsidP="00F4513F">
      <w:pPr>
        <w:pStyle w:val="ad"/>
        <w:numPr>
          <w:ilvl w:val="1"/>
          <w:numId w:val="5"/>
        </w:numPr>
        <w:ind w:left="0" w:firstLine="709"/>
        <w:jc w:val="both"/>
        <w:rPr>
          <w:szCs w:val="28"/>
        </w:rPr>
      </w:pPr>
      <w:r>
        <w:rPr>
          <w:szCs w:val="28"/>
        </w:rPr>
        <w:t>На основании решений Совета района о передаче полномочий района сельскому поселению могут передаваться по договорам безвозмездного срочного пользования материальные ресурсы, необходимые для реализации переданных полномочий района, которые заключаются в тридцатидневный срок со дня заключения соответствующих соглашений о передаче полномочий района на срок действия этих соглашений и становятся их неотъемлемой частью.</w:t>
      </w:r>
      <w:bookmarkStart w:id="3" w:name="P43"/>
      <w:bookmarkEnd w:id="3"/>
    </w:p>
    <w:p w:rsidR="00F4513F" w:rsidRDefault="00F4513F" w:rsidP="00F4513F">
      <w:pPr>
        <w:pStyle w:val="ad"/>
        <w:numPr>
          <w:ilvl w:val="1"/>
          <w:numId w:val="5"/>
        </w:numPr>
        <w:ind w:left="0" w:firstLine="709"/>
        <w:jc w:val="both"/>
        <w:rPr>
          <w:szCs w:val="28"/>
        </w:rPr>
      </w:pPr>
      <w:r>
        <w:rPr>
          <w:szCs w:val="28"/>
        </w:rPr>
        <w:t>Контроль за исполнением администрацией переданных полномочий обеспечивается путем получения отчетов об осуществлении переданных полномочий, а также об использовании переданных для их осуществления финансовых средств и материальных ресурсов.</w:t>
      </w:r>
    </w:p>
    <w:p w:rsidR="00F4513F" w:rsidRDefault="00F4513F" w:rsidP="00F4513F">
      <w:pPr>
        <w:jc w:val="both"/>
        <w:rPr>
          <w:szCs w:val="28"/>
        </w:rPr>
      </w:pPr>
    </w:p>
    <w:p w:rsidR="00F4513F" w:rsidRDefault="00F4513F" w:rsidP="00F4513F">
      <w:pPr>
        <w:pStyle w:val="ad"/>
        <w:numPr>
          <w:ilvl w:val="0"/>
          <w:numId w:val="5"/>
        </w:numPr>
        <w:ind w:left="0" w:firstLine="709"/>
        <w:jc w:val="center"/>
        <w:outlineLvl w:val="0"/>
        <w:rPr>
          <w:szCs w:val="28"/>
        </w:rPr>
      </w:pPr>
      <w:r>
        <w:rPr>
          <w:szCs w:val="28"/>
        </w:rPr>
        <w:t>Требования к содержанию соглашений</w:t>
      </w:r>
    </w:p>
    <w:p w:rsidR="00F4513F" w:rsidRDefault="00F4513F" w:rsidP="00F4513F">
      <w:pPr>
        <w:ind w:firstLine="709"/>
        <w:jc w:val="both"/>
        <w:rPr>
          <w:szCs w:val="28"/>
        </w:rPr>
      </w:pPr>
    </w:p>
    <w:p w:rsidR="00F4513F" w:rsidRDefault="00F4513F" w:rsidP="00F4513F">
      <w:pPr>
        <w:pStyle w:val="ad"/>
        <w:numPr>
          <w:ilvl w:val="1"/>
          <w:numId w:val="5"/>
        </w:numPr>
        <w:ind w:left="0" w:firstLine="709"/>
        <w:jc w:val="both"/>
        <w:rPr>
          <w:szCs w:val="28"/>
        </w:rPr>
      </w:pPr>
      <w:r>
        <w:rPr>
          <w:szCs w:val="28"/>
        </w:rPr>
        <w:t>Соглашения о передаче (принятии) полномочий должны содержать:</w:t>
      </w:r>
    </w:p>
    <w:p w:rsidR="00F4513F" w:rsidRDefault="00F4513F" w:rsidP="00F4513F">
      <w:pPr>
        <w:pStyle w:val="ad"/>
        <w:numPr>
          <w:ilvl w:val="2"/>
          <w:numId w:val="5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Предмет соглашения (должен содержать указание на вопрос местного значения в соответствии с Федеральным </w:t>
      </w:r>
      <w:hyperlink r:id="rId22" w:history="1">
        <w:r>
          <w:rPr>
            <w:rStyle w:val="af0"/>
            <w:szCs w:val="28"/>
          </w:rPr>
          <w:t>законом</w:t>
        </w:r>
      </w:hyperlink>
      <w:r>
        <w:rPr>
          <w:szCs w:val="28"/>
        </w:rPr>
        <w:t xml:space="preserve"> от 6 октября 2003 № 131-ФЗ «Об общих принципах организации местного самоуправления в Российской Федерации» и иными федеральными законами, перечень полномочий, подлежащих передаче, а также перечень функций, </w:t>
      </w:r>
      <w:r>
        <w:rPr>
          <w:szCs w:val="28"/>
        </w:rPr>
        <w:lastRenderedPageBreak/>
        <w:t>осуществляемых администрацией района (сельского поселения) при реализации полномочий).</w:t>
      </w:r>
    </w:p>
    <w:p w:rsidR="00F4513F" w:rsidRDefault="00F4513F" w:rsidP="00F4513F">
      <w:pPr>
        <w:pStyle w:val="ad"/>
        <w:numPr>
          <w:ilvl w:val="2"/>
          <w:numId w:val="5"/>
        </w:numPr>
        <w:ind w:left="0" w:firstLine="709"/>
        <w:jc w:val="both"/>
        <w:rPr>
          <w:szCs w:val="28"/>
        </w:rPr>
      </w:pPr>
      <w:r>
        <w:rPr>
          <w:szCs w:val="28"/>
        </w:rPr>
        <w:t>Размер межбюджетных трансфертов и порядок определения ежегодного объема межбюджетных трансфертов, необходимых для осуществления передаваемых (принимаемых) полномочий.</w:t>
      </w:r>
    </w:p>
    <w:p w:rsidR="00F4513F" w:rsidRDefault="00F4513F" w:rsidP="00F4513F">
      <w:pPr>
        <w:pStyle w:val="ad"/>
        <w:numPr>
          <w:ilvl w:val="2"/>
          <w:numId w:val="5"/>
        </w:numPr>
        <w:ind w:left="0" w:firstLine="709"/>
        <w:jc w:val="both"/>
        <w:rPr>
          <w:szCs w:val="28"/>
        </w:rPr>
      </w:pPr>
      <w:r>
        <w:rPr>
          <w:szCs w:val="28"/>
        </w:rPr>
        <w:t>Права и обязанности сторон.</w:t>
      </w:r>
    </w:p>
    <w:p w:rsidR="00F4513F" w:rsidRDefault="00F4513F" w:rsidP="00F4513F">
      <w:pPr>
        <w:pStyle w:val="ad"/>
        <w:numPr>
          <w:ilvl w:val="2"/>
          <w:numId w:val="5"/>
        </w:numPr>
        <w:ind w:left="0" w:firstLine="709"/>
        <w:jc w:val="both"/>
        <w:rPr>
          <w:szCs w:val="28"/>
        </w:rPr>
      </w:pPr>
      <w:r>
        <w:rPr>
          <w:szCs w:val="28"/>
        </w:rPr>
        <w:t>Срок осуществления полномочий и основания прекращения соглашения.</w:t>
      </w:r>
    </w:p>
    <w:p w:rsidR="00F4513F" w:rsidRDefault="00F4513F" w:rsidP="00F4513F">
      <w:pPr>
        <w:pStyle w:val="ad"/>
        <w:numPr>
          <w:ilvl w:val="2"/>
          <w:numId w:val="5"/>
        </w:numPr>
        <w:ind w:left="0" w:firstLine="709"/>
        <w:jc w:val="both"/>
        <w:rPr>
          <w:szCs w:val="28"/>
        </w:rPr>
      </w:pPr>
      <w:r>
        <w:rPr>
          <w:szCs w:val="28"/>
        </w:rPr>
        <w:t>Финансовые санкции за их неисполнение.</w:t>
      </w:r>
    </w:p>
    <w:p w:rsidR="00F4513F" w:rsidRDefault="00F4513F" w:rsidP="00F4513F">
      <w:pPr>
        <w:pStyle w:val="ad"/>
        <w:numPr>
          <w:ilvl w:val="2"/>
          <w:numId w:val="5"/>
        </w:numPr>
        <w:ind w:left="0" w:firstLine="709"/>
        <w:jc w:val="both"/>
        <w:rPr>
          <w:szCs w:val="28"/>
        </w:rPr>
      </w:pPr>
      <w:r>
        <w:rPr>
          <w:szCs w:val="28"/>
        </w:rPr>
        <w:t>Заключительные положения и реквизиты сторон.</w:t>
      </w:r>
    </w:p>
    <w:p w:rsidR="00F4513F" w:rsidRDefault="00F4513F" w:rsidP="00F4513F">
      <w:pPr>
        <w:pStyle w:val="ad"/>
        <w:numPr>
          <w:ilvl w:val="1"/>
          <w:numId w:val="5"/>
        </w:numPr>
        <w:ind w:left="0" w:firstLine="709"/>
        <w:jc w:val="both"/>
        <w:rPr>
          <w:szCs w:val="28"/>
        </w:rPr>
      </w:pPr>
      <w:r>
        <w:rPr>
          <w:szCs w:val="28"/>
        </w:rPr>
        <w:t>Соглашения о передаче (принятии) полномочий вступают в силу и становятся обязательными для органов местного самоуправления района и поселения с даты их подписания сторонами.</w:t>
      </w:r>
    </w:p>
    <w:p w:rsidR="00F4513F" w:rsidRDefault="00F4513F" w:rsidP="00F4513F">
      <w:pPr>
        <w:pStyle w:val="ad"/>
        <w:numPr>
          <w:ilvl w:val="1"/>
          <w:numId w:val="5"/>
        </w:numPr>
        <w:ind w:left="0" w:firstLine="709"/>
        <w:jc w:val="both"/>
        <w:rPr>
          <w:szCs w:val="28"/>
        </w:rPr>
      </w:pPr>
      <w:r>
        <w:rPr>
          <w:szCs w:val="28"/>
        </w:rPr>
        <w:t>Соглашения о передаче (принятии) полномочий прекращают свое действие с момента истечения срока, на который они были заключены.</w:t>
      </w:r>
    </w:p>
    <w:p w:rsidR="00F4513F" w:rsidRDefault="00F4513F" w:rsidP="00F4513F">
      <w:pPr>
        <w:pStyle w:val="ad"/>
        <w:ind w:left="709"/>
        <w:jc w:val="both"/>
        <w:rPr>
          <w:szCs w:val="28"/>
        </w:rPr>
      </w:pPr>
    </w:p>
    <w:p w:rsidR="00F4513F" w:rsidRDefault="00F4513F" w:rsidP="00F4513F">
      <w:pPr>
        <w:pStyle w:val="ad"/>
        <w:ind w:left="709" w:firstLine="709"/>
        <w:jc w:val="both"/>
        <w:rPr>
          <w:szCs w:val="28"/>
        </w:rPr>
      </w:pPr>
    </w:p>
    <w:p w:rsidR="00F4513F" w:rsidRDefault="00F4513F" w:rsidP="00F4513F">
      <w:pPr>
        <w:pStyle w:val="ad"/>
        <w:numPr>
          <w:ilvl w:val="0"/>
          <w:numId w:val="5"/>
        </w:numPr>
        <w:ind w:left="0" w:firstLine="709"/>
        <w:jc w:val="center"/>
        <w:outlineLvl w:val="0"/>
        <w:rPr>
          <w:szCs w:val="28"/>
        </w:rPr>
      </w:pPr>
      <w:r>
        <w:rPr>
          <w:szCs w:val="28"/>
        </w:rPr>
        <w:t>Расторжение соглашений об осуществлении полномочий,</w:t>
      </w:r>
    </w:p>
    <w:p w:rsidR="00F4513F" w:rsidRDefault="00F4513F" w:rsidP="00F4513F">
      <w:pPr>
        <w:ind w:firstLine="709"/>
        <w:jc w:val="center"/>
        <w:outlineLvl w:val="0"/>
        <w:rPr>
          <w:szCs w:val="28"/>
        </w:rPr>
      </w:pPr>
      <w:r>
        <w:rPr>
          <w:szCs w:val="28"/>
        </w:rPr>
        <w:t xml:space="preserve"> внесение изменений в соглашения</w:t>
      </w:r>
    </w:p>
    <w:p w:rsidR="00F4513F" w:rsidRDefault="00F4513F" w:rsidP="00F4513F">
      <w:pPr>
        <w:ind w:firstLine="709"/>
        <w:jc w:val="both"/>
        <w:rPr>
          <w:szCs w:val="28"/>
        </w:rPr>
      </w:pPr>
    </w:p>
    <w:p w:rsidR="00F4513F" w:rsidRDefault="00F4513F" w:rsidP="00F4513F">
      <w:pPr>
        <w:pStyle w:val="ad"/>
        <w:numPr>
          <w:ilvl w:val="1"/>
          <w:numId w:val="5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Заключение соглашения на новый срок, а также внесение изменений в уже заключенные соглашения осуществляется в порядке, определенном </w:t>
      </w:r>
      <w:hyperlink r:id="rId23" w:anchor="P21" w:history="1">
        <w:r>
          <w:rPr>
            <w:rStyle w:val="af0"/>
            <w:szCs w:val="28"/>
          </w:rPr>
          <w:t>пунктами 3.1</w:t>
        </w:r>
      </w:hyperlink>
      <w:r>
        <w:rPr>
          <w:szCs w:val="28"/>
        </w:rPr>
        <w:t>-</w:t>
      </w:r>
      <w:hyperlink r:id="rId24" w:anchor="P42" w:history="1">
        <w:r>
          <w:rPr>
            <w:rStyle w:val="af0"/>
            <w:szCs w:val="28"/>
          </w:rPr>
          <w:t>3.12</w:t>
        </w:r>
      </w:hyperlink>
      <w:r>
        <w:rPr>
          <w:szCs w:val="28"/>
        </w:rPr>
        <w:t xml:space="preserve"> настоящего Порядка.</w:t>
      </w:r>
    </w:p>
    <w:p w:rsidR="00F4513F" w:rsidRDefault="00F4513F" w:rsidP="00F4513F">
      <w:pPr>
        <w:pStyle w:val="ad"/>
        <w:numPr>
          <w:ilvl w:val="1"/>
          <w:numId w:val="5"/>
        </w:numPr>
        <w:ind w:left="0" w:firstLine="709"/>
        <w:jc w:val="both"/>
        <w:rPr>
          <w:szCs w:val="28"/>
        </w:rPr>
      </w:pPr>
      <w:r>
        <w:rPr>
          <w:szCs w:val="28"/>
        </w:rPr>
        <w:t>В случае неисполнения условий заключенных соглашений об осуществлении полномочий они могут быть расторгнуты по инициативе любой из сторон, в порядке, установленном действующим законодательством и соглашениями.</w:t>
      </w:r>
    </w:p>
    <w:p w:rsidR="00F4513F" w:rsidRDefault="00F4513F" w:rsidP="00F4513F">
      <w:pPr>
        <w:pStyle w:val="ad"/>
        <w:numPr>
          <w:ilvl w:val="1"/>
          <w:numId w:val="5"/>
        </w:numPr>
        <w:ind w:left="0" w:firstLine="709"/>
        <w:jc w:val="both"/>
        <w:rPr>
          <w:szCs w:val="28"/>
        </w:rPr>
      </w:pPr>
      <w:r>
        <w:rPr>
          <w:szCs w:val="28"/>
        </w:rPr>
        <w:t>Расторжение соглашений осуществляется в порядке, установленном для заключения соглашений. В указанном соглашении в обязательном порядке указываются:</w:t>
      </w:r>
    </w:p>
    <w:p w:rsidR="00F4513F" w:rsidRDefault="00F4513F" w:rsidP="00F4513F">
      <w:pPr>
        <w:pStyle w:val="ad"/>
        <w:numPr>
          <w:ilvl w:val="0"/>
          <w:numId w:val="7"/>
        </w:numPr>
        <w:ind w:left="0" w:firstLine="709"/>
        <w:jc w:val="both"/>
        <w:rPr>
          <w:szCs w:val="28"/>
        </w:rPr>
      </w:pPr>
      <w:r>
        <w:rPr>
          <w:szCs w:val="28"/>
        </w:rPr>
        <w:t>полномочия, которые передавались (принимались);</w:t>
      </w:r>
    </w:p>
    <w:p w:rsidR="00F4513F" w:rsidRDefault="00F4513F" w:rsidP="00F4513F">
      <w:pPr>
        <w:pStyle w:val="ad"/>
        <w:numPr>
          <w:ilvl w:val="0"/>
          <w:numId w:val="7"/>
        </w:numPr>
        <w:ind w:left="0" w:firstLine="709"/>
        <w:jc w:val="both"/>
        <w:rPr>
          <w:szCs w:val="28"/>
        </w:rPr>
      </w:pPr>
      <w:r>
        <w:rPr>
          <w:szCs w:val="28"/>
        </w:rPr>
        <w:t>срок, с которого расторгается соглашение;</w:t>
      </w:r>
    </w:p>
    <w:p w:rsidR="00F4513F" w:rsidRDefault="00F4513F" w:rsidP="00F4513F">
      <w:pPr>
        <w:pStyle w:val="ad"/>
        <w:numPr>
          <w:ilvl w:val="0"/>
          <w:numId w:val="7"/>
        </w:numPr>
        <w:ind w:left="0" w:firstLine="709"/>
        <w:jc w:val="both"/>
        <w:rPr>
          <w:szCs w:val="28"/>
        </w:rPr>
      </w:pPr>
      <w:r>
        <w:rPr>
          <w:szCs w:val="28"/>
        </w:rPr>
        <w:t>объем возвращаемых межбюджетных трансфертов;</w:t>
      </w:r>
    </w:p>
    <w:p w:rsidR="00F4513F" w:rsidRDefault="00F4513F" w:rsidP="00F4513F">
      <w:pPr>
        <w:pStyle w:val="ad"/>
        <w:numPr>
          <w:ilvl w:val="0"/>
          <w:numId w:val="7"/>
        </w:numPr>
        <w:ind w:left="0" w:firstLine="709"/>
        <w:jc w:val="both"/>
        <w:rPr>
          <w:szCs w:val="28"/>
        </w:rPr>
      </w:pPr>
      <w:r>
        <w:rPr>
          <w:szCs w:val="28"/>
        </w:rPr>
        <w:t>размер финансовых санкций за неисполнение соглашения.</w:t>
      </w:r>
    </w:p>
    <w:p w:rsidR="00F4513F" w:rsidRDefault="00F4513F" w:rsidP="00F4513F">
      <w:pPr>
        <w:rPr>
          <w:szCs w:val="28"/>
        </w:rPr>
      </w:pPr>
    </w:p>
    <w:p w:rsidR="00F4513F" w:rsidRDefault="00F4513F" w:rsidP="00F4513F">
      <w:pPr>
        <w:rPr>
          <w:szCs w:val="28"/>
        </w:rPr>
      </w:pPr>
    </w:p>
    <w:p w:rsidR="00F4513F" w:rsidRDefault="00F4513F" w:rsidP="00F4513F">
      <w:pPr>
        <w:rPr>
          <w:szCs w:val="28"/>
        </w:rPr>
      </w:pPr>
    </w:p>
    <w:p w:rsidR="00F4513F" w:rsidRDefault="00F4513F" w:rsidP="00F4513F">
      <w:pPr>
        <w:autoSpaceDE w:val="0"/>
        <w:autoSpaceDN w:val="0"/>
        <w:adjustRightInd w:val="0"/>
        <w:jc w:val="both"/>
        <w:outlineLvl w:val="0"/>
        <w:rPr>
          <w:rFonts w:eastAsia="Calibri"/>
          <w:szCs w:val="22"/>
        </w:rPr>
      </w:pPr>
      <w:r>
        <w:rPr>
          <w:rFonts w:eastAsia="Calibri"/>
        </w:rPr>
        <w:t>Глава Гривенского сельского поселения</w:t>
      </w:r>
    </w:p>
    <w:p w:rsidR="00F4513F" w:rsidRDefault="00F4513F" w:rsidP="00F4513F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Калининского района                                                                          Л.Г.Фикс </w:t>
      </w:r>
    </w:p>
    <w:p w:rsidR="004B3690" w:rsidRDefault="004B3690" w:rsidP="000047BB">
      <w:pPr>
        <w:jc w:val="center"/>
      </w:pPr>
      <w:bookmarkStart w:id="4" w:name="_GoBack"/>
      <w:bookmarkEnd w:id="4"/>
    </w:p>
    <w:sectPr w:rsidR="004B3690" w:rsidSect="00F4513F">
      <w:headerReference w:type="even" r:id="rId25"/>
      <w:headerReference w:type="default" r:id="rId26"/>
      <w:pgSz w:w="11906" w:h="16838"/>
      <w:pgMar w:top="39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057" w:rsidRDefault="00870057">
      <w:r>
        <w:separator/>
      </w:r>
    </w:p>
  </w:endnote>
  <w:endnote w:type="continuationSeparator" w:id="0">
    <w:p w:rsidR="00870057" w:rsidRDefault="0087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057" w:rsidRDefault="00870057">
      <w:r>
        <w:separator/>
      </w:r>
    </w:p>
  </w:footnote>
  <w:footnote w:type="continuationSeparator" w:id="0">
    <w:p w:rsidR="00870057" w:rsidRDefault="00870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BAC" w:rsidRDefault="002538A6" w:rsidP="00DB0587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73F2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5220D">
      <w:rPr>
        <w:rStyle w:val="a8"/>
        <w:noProof/>
      </w:rPr>
      <w:t>3</w:t>
    </w:r>
    <w:r>
      <w:rPr>
        <w:rStyle w:val="a8"/>
      </w:rPr>
      <w:fldChar w:fldCharType="end"/>
    </w:r>
  </w:p>
  <w:p w:rsidR="00224BAC" w:rsidRDefault="008700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BAC" w:rsidRDefault="002538A6" w:rsidP="001A1A49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73F2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4513F">
      <w:rPr>
        <w:rStyle w:val="a8"/>
        <w:noProof/>
      </w:rPr>
      <w:t>6</w:t>
    </w:r>
    <w:r>
      <w:rPr>
        <w:rStyle w:val="a8"/>
      </w:rPr>
      <w:fldChar w:fldCharType="end"/>
    </w:r>
  </w:p>
  <w:p w:rsidR="00224BAC" w:rsidRDefault="00870057" w:rsidP="006148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1239"/>
    <w:multiLevelType w:val="multilevel"/>
    <w:tmpl w:val="7BBAFB54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1" w15:restartNumberingAfterBreak="0">
    <w:nsid w:val="21DC38F1"/>
    <w:multiLevelType w:val="multilevel"/>
    <w:tmpl w:val="86C6B8B0"/>
    <w:lvl w:ilvl="0">
      <w:start w:val="1"/>
      <w:numFmt w:val="decimal"/>
      <w:lvlText w:val="%1."/>
      <w:lvlJc w:val="left"/>
      <w:pPr>
        <w:ind w:left="2345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9F04FB"/>
    <w:multiLevelType w:val="hybridMultilevel"/>
    <w:tmpl w:val="ECC84B7E"/>
    <w:lvl w:ilvl="0" w:tplc="04190011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A7B4B"/>
    <w:multiLevelType w:val="hybridMultilevel"/>
    <w:tmpl w:val="8C147848"/>
    <w:lvl w:ilvl="0" w:tplc="04190011">
      <w:start w:val="1"/>
      <w:numFmt w:val="decimal"/>
      <w:lvlText w:val="%1)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593E6E41"/>
    <w:multiLevelType w:val="hybridMultilevel"/>
    <w:tmpl w:val="241CC2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B46562E"/>
    <w:multiLevelType w:val="hybridMultilevel"/>
    <w:tmpl w:val="E4D8F6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D076DE3"/>
    <w:multiLevelType w:val="multilevel"/>
    <w:tmpl w:val="5552BED6"/>
    <w:lvl w:ilvl="0">
      <w:start w:val="1"/>
      <w:numFmt w:val="decimal"/>
      <w:lvlText w:val="%1."/>
      <w:lvlJc w:val="left"/>
      <w:pPr>
        <w:ind w:left="141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4E58"/>
    <w:rsid w:val="00002F25"/>
    <w:rsid w:val="000047BB"/>
    <w:rsid w:val="00084445"/>
    <w:rsid w:val="000B7684"/>
    <w:rsid w:val="000E2336"/>
    <w:rsid w:val="000E2BC3"/>
    <w:rsid w:val="000E6EBF"/>
    <w:rsid w:val="000F53CC"/>
    <w:rsid w:val="001314A3"/>
    <w:rsid w:val="001340C2"/>
    <w:rsid w:val="00150D68"/>
    <w:rsid w:val="0016555A"/>
    <w:rsid w:val="001E42F3"/>
    <w:rsid w:val="001F4152"/>
    <w:rsid w:val="00222801"/>
    <w:rsid w:val="002340A5"/>
    <w:rsid w:val="00235262"/>
    <w:rsid w:val="0025220D"/>
    <w:rsid w:val="002538A6"/>
    <w:rsid w:val="0029041E"/>
    <w:rsid w:val="002A7B43"/>
    <w:rsid w:val="002B4534"/>
    <w:rsid w:val="002C5936"/>
    <w:rsid w:val="002E0423"/>
    <w:rsid w:val="002F4549"/>
    <w:rsid w:val="00307477"/>
    <w:rsid w:val="00307D25"/>
    <w:rsid w:val="00320A49"/>
    <w:rsid w:val="00372FA2"/>
    <w:rsid w:val="00380F8F"/>
    <w:rsid w:val="00385CE7"/>
    <w:rsid w:val="003B14F0"/>
    <w:rsid w:val="003C6540"/>
    <w:rsid w:val="00407D26"/>
    <w:rsid w:val="004136A3"/>
    <w:rsid w:val="004341CC"/>
    <w:rsid w:val="00444974"/>
    <w:rsid w:val="0044799E"/>
    <w:rsid w:val="00452359"/>
    <w:rsid w:val="0046351F"/>
    <w:rsid w:val="00473F22"/>
    <w:rsid w:val="004A1DF2"/>
    <w:rsid w:val="004B3690"/>
    <w:rsid w:val="004D6BFC"/>
    <w:rsid w:val="00557595"/>
    <w:rsid w:val="00591880"/>
    <w:rsid w:val="005A26C9"/>
    <w:rsid w:val="005E04BE"/>
    <w:rsid w:val="005F61CD"/>
    <w:rsid w:val="006570B3"/>
    <w:rsid w:val="00690077"/>
    <w:rsid w:val="00691852"/>
    <w:rsid w:val="00693F91"/>
    <w:rsid w:val="006A5912"/>
    <w:rsid w:val="006B3AB0"/>
    <w:rsid w:val="006D2FA6"/>
    <w:rsid w:val="00732C86"/>
    <w:rsid w:val="0074363C"/>
    <w:rsid w:val="00784D52"/>
    <w:rsid w:val="00791238"/>
    <w:rsid w:val="007D2468"/>
    <w:rsid w:val="007D4180"/>
    <w:rsid w:val="00803F37"/>
    <w:rsid w:val="00836B4A"/>
    <w:rsid w:val="008517CC"/>
    <w:rsid w:val="00870057"/>
    <w:rsid w:val="00892C2A"/>
    <w:rsid w:val="008B2C61"/>
    <w:rsid w:val="008C00DD"/>
    <w:rsid w:val="008C366E"/>
    <w:rsid w:val="008E3BA5"/>
    <w:rsid w:val="00906267"/>
    <w:rsid w:val="00914AE7"/>
    <w:rsid w:val="009411AB"/>
    <w:rsid w:val="009F647A"/>
    <w:rsid w:val="00A202A7"/>
    <w:rsid w:val="00A756BB"/>
    <w:rsid w:val="00A83695"/>
    <w:rsid w:val="00AA4E58"/>
    <w:rsid w:val="00B57495"/>
    <w:rsid w:val="00B62C78"/>
    <w:rsid w:val="00B66FDA"/>
    <w:rsid w:val="00BA35D7"/>
    <w:rsid w:val="00BE5364"/>
    <w:rsid w:val="00C44F79"/>
    <w:rsid w:val="00CA2435"/>
    <w:rsid w:val="00CE43C1"/>
    <w:rsid w:val="00CF2F35"/>
    <w:rsid w:val="00D167E8"/>
    <w:rsid w:val="00DA5989"/>
    <w:rsid w:val="00DB223C"/>
    <w:rsid w:val="00DB3A15"/>
    <w:rsid w:val="00DF431E"/>
    <w:rsid w:val="00E142E1"/>
    <w:rsid w:val="00E429D5"/>
    <w:rsid w:val="00E67DCF"/>
    <w:rsid w:val="00E80E44"/>
    <w:rsid w:val="00E810F2"/>
    <w:rsid w:val="00E930C8"/>
    <w:rsid w:val="00F00A14"/>
    <w:rsid w:val="00F13CE2"/>
    <w:rsid w:val="00F347A5"/>
    <w:rsid w:val="00F4513F"/>
    <w:rsid w:val="00F46BCD"/>
    <w:rsid w:val="00F5121E"/>
    <w:rsid w:val="00F67771"/>
    <w:rsid w:val="00F86FC4"/>
    <w:rsid w:val="00FB0277"/>
    <w:rsid w:val="00FC0918"/>
    <w:rsid w:val="00FD0B7F"/>
    <w:rsid w:val="00FD3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9AC85-6FDE-45FB-8739-111FFB89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6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B3690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3690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rsid w:val="004B36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36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rsid w:val="004B369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4B369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rsid w:val="004B369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styleId="a8">
    <w:name w:val="page number"/>
    <w:basedOn w:val="a0"/>
    <w:rsid w:val="004B3690"/>
  </w:style>
  <w:style w:type="paragraph" w:customStyle="1" w:styleId="a9">
    <w:name w:val="Прижатый влево"/>
    <w:basedOn w:val="a"/>
    <w:next w:val="a"/>
    <w:rsid w:val="004B369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a">
    <w:name w:val="Цветовое выделение"/>
    <w:rsid w:val="004B3690"/>
    <w:rPr>
      <w:b/>
      <w:bCs/>
      <w:color w:val="26282F"/>
    </w:rPr>
  </w:style>
  <w:style w:type="paragraph" w:customStyle="1" w:styleId="ConsPlusTitle">
    <w:name w:val="ConsPlusTitle"/>
    <w:uiPriority w:val="99"/>
    <w:rsid w:val="00372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F46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85CE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5CE7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92C2A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4341C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341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Hyperlink"/>
    <w:basedOn w:val="a0"/>
    <w:uiPriority w:val="99"/>
    <w:unhideWhenUsed/>
    <w:rsid w:val="000047BB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4513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griv_2006@mail.ru" TargetMode="External"/><Relationship Id="rId13" Type="http://schemas.openxmlformats.org/officeDocument/2006/relationships/hyperlink" Target="consultantplus://offline/ref=9666FCCB2D796241ECA1CF2468104E282B3F2AE4C89E4D078B6684B36FB08143D5B3BDD175T8R5N" TargetMode="External"/><Relationship Id="rId18" Type="http://schemas.openxmlformats.org/officeDocument/2006/relationships/hyperlink" Target="consultantplus://offline/ref=A9BC7C01C050FB79CFAF919CCF10273EEF2910BFCF43AC17ABD54CA6CCd6d1L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file:///C:\Users\User\Desktop\&#1053;&#1055;&#1040;-2018\&#1072;&#1074;&#1085;&#1090;&#1080;&#1082;&#1086;&#1088;&#1088;&#1091;&#1087;&#1094;&#1080;&#1103;-2018\&#1085;&#1072;%20&#1101;&#1082;&#1089;&#1087;&#1077;&#1088;&#1090;&#1080;&#1079;&#1091;%202018%20&#1075;&#1086;&#1076;\&#1044;&#1077;&#1082;&#1072;&#1073;&#1088;&#1100;\&#1056;&#1077;&#1096;&#1077;&#1085;&#1080;&#1077;%20&#1086;%20&#1087;&#1086;&#1088;&#1103;&#1076;&#1082;&#1077;\&#1055;&#1086;&#1088;&#1103;&#1076;&#1086;&#1082;%20&#1043;&#1088;&#1080;&#1074;&#1077;&#1085;&#1089;&#1082;&#1072;&#1103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666FCCB2D796241ECA1CF2468104E282B352DE1C9974D078B6684B36FB08143D5B3BDD0748CT8R0N" TargetMode="External"/><Relationship Id="rId17" Type="http://schemas.openxmlformats.org/officeDocument/2006/relationships/hyperlink" Target="consultantplus://offline/ref=9666FCCB2D796241ECA1D1297E7C10212D3C73E9CF964754DF39DFEE38B98B1492FCE4973280835A3F5402T4R4N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666FCCB2D796241ECA1CF2468104E282B3F2AE4C89E4D078B6684B36FTBR0N" TargetMode="External"/><Relationship Id="rId20" Type="http://schemas.openxmlformats.org/officeDocument/2006/relationships/hyperlink" Target="file:///C:\Users\User\Desktop\&#1053;&#1055;&#1040;-2018\&#1072;&#1074;&#1085;&#1090;&#1080;&#1082;&#1086;&#1088;&#1088;&#1091;&#1087;&#1094;&#1080;&#1103;-2018\&#1085;&#1072;%20&#1101;&#1082;&#1089;&#1087;&#1077;&#1088;&#1090;&#1080;&#1079;&#1091;%202018%20&#1075;&#1086;&#1076;\&#1044;&#1077;&#1082;&#1072;&#1073;&#1088;&#1100;\&#1056;&#1077;&#1096;&#1077;&#1085;&#1080;&#1077;%20&#1086;%20&#1087;&#1086;&#1088;&#1103;&#1076;&#1082;&#1077;\&#1055;&#1086;&#1088;&#1103;&#1076;&#1086;&#1082;%20&#1043;&#1088;&#1080;&#1074;&#1077;&#1085;&#1089;&#1082;&#1072;&#1103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666FCCB2D796241ECA1CF2468104E282B352DE1C9974D078B6684B36FB08143D5B3BDD0748CT8R2N" TargetMode="External"/><Relationship Id="rId24" Type="http://schemas.openxmlformats.org/officeDocument/2006/relationships/hyperlink" Target="file:///C:\Users\User\Desktop\&#1053;&#1055;&#1040;-2018\&#1072;&#1074;&#1085;&#1090;&#1080;&#1082;&#1086;&#1088;&#1088;&#1091;&#1087;&#1094;&#1080;&#1103;-2018\&#1085;&#1072;%20&#1101;&#1082;&#1089;&#1087;&#1077;&#1088;&#1090;&#1080;&#1079;&#1091;%202018%20&#1075;&#1086;&#1076;\&#1044;&#1077;&#1082;&#1072;&#1073;&#1088;&#1100;\&#1056;&#1077;&#1096;&#1077;&#1085;&#1080;&#1077;%20&#1086;%20&#1087;&#1086;&#1088;&#1103;&#1076;&#1082;&#1077;\&#1055;&#1086;&#1088;&#1103;&#1076;&#1086;&#1082;%20&#1043;&#1088;&#1080;&#1074;&#1077;&#1085;&#1089;&#1082;&#1072;&#1103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666FCCB2D796241ECA1CF2468104E282B352DE1C9974D078B6684B36FTBR0N" TargetMode="External"/><Relationship Id="rId23" Type="http://schemas.openxmlformats.org/officeDocument/2006/relationships/hyperlink" Target="file:///C:\Users\User\Desktop\&#1053;&#1055;&#1040;-2018\&#1072;&#1074;&#1085;&#1090;&#1080;&#1082;&#1086;&#1088;&#1088;&#1091;&#1087;&#1094;&#1080;&#1103;-2018\&#1085;&#1072;%20&#1101;&#1082;&#1089;&#1087;&#1077;&#1088;&#1090;&#1080;&#1079;&#1091;%202018%20&#1075;&#1086;&#1076;\&#1044;&#1077;&#1082;&#1072;&#1073;&#1088;&#1100;\&#1056;&#1077;&#1096;&#1077;&#1085;&#1080;&#1077;%20&#1086;%20&#1087;&#1086;&#1088;&#1103;&#1076;&#1082;&#1077;\&#1055;&#1086;&#1088;&#1103;&#1076;&#1086;&#1082;%20&#1043;&#1088;&#1080;&#1074;&#1077;&#1085;&#1089;&#1082;&#1072;&#1103;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666FCCB2D796241ECA1CF2468104E282B352DE1C9974D078B6684B36FB08143D5B3BDD07785T8R6N" TargetMode="External"/><Relationship Id="rId19" Type="http://schemas.openxmlformats.org/officeDocument/2006/relationships/hyperlink" Target="consultantplus://offline/ref=A9BC7C01C050FB79CFAF919CCF10273EEF2910BFCF43AC17ABD54CA6CCd6d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66FCCB2D796241ECA1CF2468104E282B352DE1C9974D078B6684B36FB08143D5B3BDDD77T8RCN" TargetMode="External"/><Relationship Id="rId14" Type="http://schemas.openxmlformats.org/officeDocument/2006/relationships/hyperlink" Target="consultantplus://offline/ref=9666FCCB2D796241ECA1CF2468104E282B3F2AE4C89E4D078B6684B36FB08143D5B3BDD775T8RBN" TargetMode="External"/><Relationship Id="rId22" Type="http://schemas.openxmlformats.org/officeDocument/2006/relationships/hyperlink" Target="consultantplus://offline/ref=A9BC7C01C050FB79CFAF919CCF10273EEF2317BACE4AAC17ABD54CA6CCd6d1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4D3F8-02BE-402B-9C76-FA693D531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2384</Words>
  <Characters>13594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</cp:lastModifiedBy>
  <cp:revision>88</cp:revision>
  <cp:lastPrinted>2018-12-19T11:04:00Z</cp:lastPrinted>
  <dcterms:created xsi:type="dcterms:W3CDTF">2018-11-23T12:00:00Z</dcterms:created>
  <dcterms:modified xsi:type="dcterms:W3CDTF">2018-12-19T12:05:00Z</dcterms:modified>
</cp:coreProperties>
</file>