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32" w:rsidRPr="000A1532" w:rsidRDefault="000A1532" w:rsidP="000A1532">
      <w:pPr>
        <w:spacing w:after="0" w:line="276" w:lineRule="auto"/>
        <w:jc w:val="both"/>
        <w:rPr>
          <w:rFonts w:ascii="Times New Roman" w:eastAsia="Times New Roman" w:hAnsi="Times New Roman" w:cs="Times New Roman"/>
          <w:sz w:val="28"/>
          <w:szCs w:val="28"/>
        </w:rPr>
      </w:pPr>
      <w:r w:rsidRPr="000A1532">
        <w:rPr>
          <w:rFonts w:ascii="Calibri" w:eastAsia="Calibri" w:hAnsi="Calibri" w:cs="Times New Roman"/>
          <w:noProof/>
          <w:lang w:eastAsia="ru-RU"/>
        </w:rPr>
        <w:drawing>
          <wp:anchor distT="0" distB="0" distL="114300" distR="114300" simplePos="0" relativeHeight="251659264" behindDoc="0" locked="0" layoutInCell="1" allowOverlap="1" wp14:anchorId="03B3BE8A" wp14:editId="6C120E37">
            <wp:simplePos x="0" y="0"/>
            <wp:positionH relativeFrom="page">
              <wp:align>center</wp:align>
            </wp:positionH>
            <wp:positionV relativeFrom="margin">
              <wp:posOffset>-276860</wp:posOffset>
            </wp:positionV>
            <wp:extent cx="1306195" cy="1306195"/>
            <wp:effectExtent l="0" t="0" r="8255" b="8255"/>
            <wp:wrapTopAndBottom/>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195" cy="1306195"/>
                    </a:xfrm>
                    <a:prstGeom prst="rect">
                      <a:avLst/>
                    </a:prstGeom>
                    <a:noFill/>
                  </pic:spPr>
                </pic:pic>
              </a:graphicData>
            </a:graphic>
            <wp14:sizeRelH relativeFrom="page">
              <wp14:pctWidth>0</wp14:pctWidth>
            </wp14:sizeRelH>
            <wp14:sizeRelV relativeFrom="page">
              <wp14:pctHeight>0</wp14:pctHeight>
            </wp14:sizeRelV>
          </wp:anchor>
        </w:drawing>
      </w:r>
    </w:p>
    <w:p w:rsidR="000A1532" w:rsidRPr="000A1532" w:rsidRDefault="000A1532" w:rsidP="000A1532">
      <w:pPr>
        <w:spacing w:after="0" w:line="276" w:lineRule="auto"/>
        <w:jc w:val="both"/>
        <w:rPr>
          <w:rFonts w:ascii="Times New Roman" w:eastAsia="Times New Roman" w:hAnsi="Times New Roman" w:cs="Times New Roman"/>
          <w:sz w:val="28"/>
          <w:szCs w:val="28"/>
        </w:rPr>
      </w:pPr>
    </w:p>
    <w:p w:rsidR="000A1532" w:rsidRPr="000A1532" w:rsidRDefault="000A1532" w:rsidP="000A1532">
      <w:pPr>
        <w:spacing w:after="0" w:line="276" w:lineRule="auto"/>
        <w:jc w:val="both"/>
        <w:rPr>
          <w:rFonts w:ascii="Times New Roman" w:eastAsia="Times New Roman" w:hAnsi="Times New Roman" w:cs="Times New Roman"/>
          <w:sz w:val="28"/>
          <w:szCs w:val="28"/>
        </w:rPr>
      </w:pPr>
    </w:p>
    <w:p w:rsidR="000A1532" w:rsidRPr="000A1532" w:rsidRDefault="000A1532" w:rsidP="000A1532">
      <w:pPr>
        <w:autoSpaceDE w:val="0"/>
        <w:autoSpaceDN w:val="0"/>
        <w:adjustRightInd w:val="0"/>
        <w:spacing w:after="0" w:line="240" w:lineRule="auto"/>
        <w:ind w:left="5387"/>
        <w:contextualSpacing/>
        <w:rPr>
          <w:rFonts w:ascii="Times New Roman" w:eastAsia="Calibri" w:hAnsi="Times New Roman" w:cs="Times New Roman"/>
          <w:b/>
          <w:bCs/>
          <w:i/>
          <w:sz w:val="28"/>
          <w:szCs w:val="28"/>
        </w:rPr>
      </w:pPr>
      <w:r w:rsidRPr="000A1532">
        <w:rPr>
          <w:rFonts w:ascii="Times New Roman" w:eastAsia="Calibri" w:hAnsi="Times New Roman" w:cs="Times New Roman"/>
          <w:b/>
          <w:bCs/>
          <w:i/>
          <w:sz w:val="28"/>
          <w:szCs w:val="28"/>
        </w:rPr>
        <w:t xml:space="preserve">УТВЕРЖДЕНА: </w:t>
      </w:r>
    </w:p>
    <w:p w:rsidR="000A1532" w:rsidRPr="000A1532" w:rsidRDefault="000A1532" w:rsidP="000A1532">
      <w:pPr>
        <w:autoSpaceDE w:val="0"/>
        <w:autoSpaceDN w:val="0"/>
        <w:adjustRightInd w:val="0"/>
        <w:spacing w:after="0" w:line="240" w:lineRule="auto"/>
        <w:ind w:left="5387"/>
        <w:contextualSpacing/>
        <w:rPr>
          <w:rFonts w:ascii="Times New Roman" w:eastAsia="Calibri" w:hAnsi="Times New Roman" w:cs="Times New Roman"/>
          <w:b/>
          <w:bCs/>
          <w:i/>
          <w:sz w:val="28"/>
          <w:szCs w:val="28"/>
        </w:rPr>
      </w:pPr>
      <w:r w:rsidRPr="000A1532">
        <w:rPr>
          <w:rFonts w:ascii="Times New Roman" w:eastAsia="Calibri" w:hAnsi="Times New Roman" w:cs="Times New Roman"/>
          <w:b/>
          <w:bCs/>
          <w:i/>
          <w:sz w:val="28"/>
          <w:szCs w:val="28"/>
        </w:rPr>
        <w:t>Решением Совета Гривенского сельского поселения</w:t>
      </w:r>
    </w:p>
    <w:p w:rsidR="000A1532" w:rsidRPr="000A1532" w:rsidRDefault="000A1532" w:rsidP="000A1532">
      <w:pPr>
        <w:autoSpaceDE w:val="0"/>
        <w:autoSpaceDN w:val="0"/>
        <w:adjustRightInd w:val="0"/>
        <w:spacing w:after="0" w:line="240" w:lineRule="auto"/>
        <w:ind w:left="5387"/>
        <w:contextualSpacing/>
        <w:rPr>
          <w:rFonts w:ascii="Times New Roman" w:eastAsia="Calibri" w:hAnsi="Times New Roman" w:cs="Times New Roman"/>
          <w:b/>
          <w:bCs/>
          <w:i/>
          <w:sz w:val="28"/>
          <w:szCs w:val="28"/>
        </w:rPr>
      </w:pPr>
      <w:r w:rsidRPr="000A1532">
        <w:rPr>
          <w:rFonts w:ascii="Times New Roman" w:eastAsia="Calibri" w:hAnsi="Times New Roman" w:cs="Times New Roman"/>
          <w:b/>
          <w:bCs/>
          <w:i/>
          <w:sz w:val="28"/>
          <w:szCs w:val="28"/>
        </w:rPr>
        <w:t>Калининского района</w:t>
      </w:r>
    </w:p>
    <w:p w:rsidR="000A1532" w:rsidRPr="000A1532" w:rsidRDefault="000A1532" w:rsidP="000A1532">
      <w:pPr>
        <w:autoSpaceDE w:val="0"/>
        <w:autoSpaceDN w:val="0"/>
        <w:adjustRightInd w:val="0"/>
        <w:spacing w:after="0" w:line="240" w:lineRule="auto"/>
        <w:ind w:left="5387"/>
        <w:contextualSpacing/>
        <w:rPr>
          <w:rFonts w:ascii="Times New Roman" w:eastAsia="Calibri" w:hAnsi="Times New Roman" w:cs="Times New Roman"/>
          <w:b/>
          <w:bCs/>
          <w:i/>
          <w:sz w:val="28"/>
          <w:szCs w:val="28"/>
        </w:rPr>
      </w:pPr>
      <w:r w:rsidRPr="000A1532">
        <w:rPr>
          <w:rFonts w:ascii="Times New Roman" w:eastAsia="Calibri" w:hAnsi="Times New Roman" w:cs="Times New Roman"/>
          <w:b/>
          <w:bCs/>
          <w:i/>
          <w:sz w:val="28"/>
          <w:szCs w:val="28"/>
        </w:rPr>
        <w:t>Краснодарского края</w:t>
      </w:r>
    </w:p>
    <w:p w:rsidR="000A1532" w:rsidRPr="000A1532" w:rsidRDefault="000A1532" w:rsidP="000A1532">
      <w:pPr>
        <w:framePr w:hSpace="180" w:wrap="around" w:vAnchor="page" w:hAnchor="margin" w:xAlign="center" w:y="3196"/>
        <w:autoSpaceDE w:val="0"/>
        <w:autoSpaceDN w:val="0"/>
        <w:adjustRightInd w:val="0"/>
        <w:spacing w:after="0" w:line="240" w:lineRule="auto"/>
        <w:ind w:left="5387"/>
        <w:contextualSpacing/>
        <w:rPr>
          <w:rFonts w:ascii="Times New Roman" w:eastAsia="Calibri" w:hAnsi="Times New Roman" w:cs="Times New Roman"/>
          <w:sz w:val="28"/>
          <w:szCs w:val="28"/>
        </w:rPr>
      </w:pPr>
    </w:p>
    <w:p w:rsidR="000A1532" w:rsidRPr="000A1532" w:rsidRDefault="000A1532" w:rsidP="000A1532">
      <w:pPr>
        <w:spacing w:after="0" w:line="276" w:lineRule="auto"/>
        <w:ind w:left="5387"/>
        <w:rPr>
          <w:rFonts w:ascii="Times New Roman" w:eastAsia="Calibri" w:hAnsi="Times New Roman" w:cs="Times New Roman"/>
          <w:sz w:val="28"/>
          <w:szCs w:val="28"/>
        </w:rPr>
      </w:pPr>
      <w:r w:rsidRPr="000A1532">
        <w:rPr>
          <w:rFonts w:ascii="Times New Roman" w:eastAsia="Calibri" w:hAnsi="Times New Roman" w:cs="Times New Roman"/>
          <w:sz w:val="28"/>
          <w:szCs w:val="28"/>
        </w:rPr>
        <w:t>от ___________ №________</w:t>
      </w:r>
    </w:p>
    <w:p w:rsidR="000A1532" w:rsidRPr="000A1532" w:rsidRDefault="000A1532" w:rsidP="000A1532">
      <w:pPr>
        <w:spacing w:after="0" w:line="276" w:lineRule="auto"/>
        <w:ind w:left="6096"/>
        <w:rPr>
          <w:rFonts w:ascii="Times New Roman" w:eastAsia="Calibri" w:hAnsi="Times New Roman" w:cs="Times New Roman"/>
          <w:sz w:val="28"/>
          <w:szCs w:val="28"/>
        </w:rPr>
      </w:pPr>
      <w:r w:rsidRPr="000A1532">
        <w:rPr>
          <w:rFonts w:ascii="Times New Roman" w:eastAsia="Calibri" w:hAnsi="Times New Roman" w:cs="Times New Roman"/>
          <w:sz w:val="28"/>
          <w:szCs w:val="28"/>
        </w:rPr>
        <w:t>м.п.</w:t>
      </w:r>
    </w:p>
    <w:p w:rsidR="000A1532" w:rsidRPr="000A1532" w:rsidRDefault="000A1532" w:rsidP="000A1532">
      <w:pPr>
        <w:spacing w:after="0" w:line="276" w:lineRule="auto"/>
        <w:rPr>
          <w:rFonts w:ascii="Times New Roman" w:eastAsia="Times New Roman" w:hAnsi="Times New Roman" w:cs="Times New Roman"/>
          <w:sz w:val="28"/>
          <w:szCs w:val="28"/>
        </w:rPr>
      </w:pP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программа комплексного развития</w:t>
      </w: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транспортной инфраструктуры</w:t>
      </w: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Гривенского сельского поселения</w:t>
      </w: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Калининского района Краснодарского края</w:t>
      </w:r>
    </w:p>
    <w:p w:rsidR="000A1532" w:rsidRPr="000A1532" w:rsidRDefault="000A1532" w:rsidP="000A1532">
      <w:pPr>
        <w:keepNext/>
        <w:keepLines/>
        <w:widowControl w:val="0"/>
        <w:adjustRightInd w:val="0"/>
        <w:spacing w:before="220" w:after="60" w:line="360" w:lineRule="auto"/>
        <w:contextualSpacing/>
        <w:jc w:val="center"/>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НА ПЕРИОД С 2017 ПО 2030 годы</w:t>
      </w:r>
    </w:p>
    <w:p w:rsidR="000A1532" w:rsidRPr="000A1532" w:rsidRDefault="000A1532" w:rsidP="000A1532">
      <w:pPr>
        <w:keepNext/>
        <w:keepLines/>
        <w:widowControl w:val="0"/>
        <w:adjustRightInd w:val="0"/>
        <w:spacing w:before="220" w:after="60" w:line="276" w:lineRule="auto"/>
        <w:contextualSpacing/>
        <w:jc w:val="center"/>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p>
    <w:p w:rsidR="000A1532" w:rsidRPr="000A1532" w:rsidRDefault="000A1532" w:rsidP="000A1532">
      <w:pPr>
        <w:keepNext/>
        <w:keepLines/>
        <w:widowControl w:val="0"/>
        <w:adjustRightInd w:val="0"/>
        <w:spacing w:before="220" w:after="60" w:line="276" w:lineRule="auto"/>
        <w:contextualSpacing/>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 xml:space="preserve">                                                                                              разработано:</w:t>
      </w: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ип миленина в.а.</w:t>
      </w:r>
    </w:p>
    <w:p w:rsidR="000A1532" w:rsidRPr="000A1532" w:rsidRDefault="000A1532" w:rsidP="000A1532">
      <w:pPr>
        <w:keepNext/>
        <w:keepLines/>
        <w:widowControl w:val="0"/>
        <w:adjustRightInd w:val="0"/>
        <w:spacing w:before="220" w:after="60" w:line="276" w:lineRule="auto"/>
        <w:contextualSpacing/>
        <w:jc w:val="right"/>
        <w:textAlignment w:val="baseline"/>
        <w:rPr>
          <w:rFonts w:ascii="Times New Roman" w:eastAsia="Microsoft YaHei" w:hAnsi="Times New Roman" w:cs="Times New Roman"/>
          <w:b/>
          <w:i/>
          <w:caps/>
          <w:kern w:val="28"/>
          <w:sz w:val="28"/>
          <w:szCs w:val="28"/>
        </w:rPr>
      </w:pPr>
      <w:r w:rsidRPr="000A1532">
        <w:rPr>
          <w:rFonts w:ascii="Times New Roman" w:eastAsia="Microsoft YaHei" w:hAnsi="Times New Roman" w:cs="Times New Roman"/>
          <w:b/>
          <w:i/>
          <w:caps/>
          <w:kern w:val="28"/>
          <w:sz w:val="28"/>
          <w:szCs w:val="28"/>
        </w:rPr>
        <w:t xml:space="preserve">________________ </w:t>
      </w:r>
    </w:p>
    <w:p w:rsidR="000A1532" w:rsidRPr="000A1532" w:rsidRDefault="000A1532" w:rsidP="000A1532">
      <w:pPr>
        <w:keepNext/>
        <w:keepLines/>
        <w:widowControl w:val="0"/>
        <w:adjustRightInd w:val="0"/>
        <w:spacing w:before="220" w:after="60" w:line="276" w:lineRule="auto"/>
        <w:contextualSpacing/>
        <w:textAlignment w:val="baseline"/>
        <w:rPr>
          <w:rFonts w:ascii="Times New Roman" w:eastAsia="Microsoft YaHei" w:hAnsi="Times New Roman" w:cs="Times New Roman"/>
          <w:caps/>
          <w:kern w:val="28"/>
          <w:sz w:val="28"/>
          <w:szCs w:val="28"/>
        </w:rPr>
      </w:pPr>
      <w:r w:rsidRPr="000A1532">
        <w:rPr>
          <w:rFonts w:ascii="Times New Roman" w:eastAsia="Microsoft YaHei" w:hAnsi="Times New Roman" w:cs="Times New Roman"/>
          <w:kern w:val="28"/>
          <w:sz w:val="28"/>
          <w:szCs w:val="28"/>
        </w:rPr>
        <w:t xml:space="preserve">                                                                                                                 м.п.</w:t>
      </w:r>
    </w:p>
    <w:p w:rsidR="000A1532" w:rsidRPr="000A1532" w:rsidRDefault="000A1532" w:rsidP="000A1532">
      <w:pPr>
        <w:autoSpaceDE w:val="0"/>
        <w:autoSpaceDN w:val="0"/>
        <w:adjustRightInd w:val="0"/>
        <w:spacing w:after="0" w:line="276" w:lineRule="auto"/>
        <w:contextualSpacing/>
        <w:jc w:val="center"/>
        <w:rPr>
          <w:rFonts w:ascii="Times New Roman" w:eastAsia="Calibri" w:hAnsi="Times New Roman" w:cs="Times New Roman"/>
          <w:b/>
          <w:sz w:val="28"/>
          <w:szCs w:val="28"/>
        </w:rPr>
      </w:pPr>
      <w:r w:rsidRPr="000A1532">
        <w:rPr>
          <w:rFonts w:ascii="Times New Roman" w:eastAsia="Calibri" w:hAnsi="Times New Roman" w:cs="Times New Roman"/>
          <w:b/>
          <w:sz w:val="28"/>
          <w:szCs w:val="28"/>
        </w:rPr>
        <w:t xml:space="preserve">2017 г. </w:t>
      </w:r>
    </w:p>
    <w:p w:rsidR="000A1532" w:rsidRPr="000A1532" w:rsidRDefault="000A1532" w:rsidP="000A1532">
      <w:pPr>
        <w:spacing w:after="0" w:line="276" w:lineRule="auto"/>
        <w:rPr>
          <w:rFonts w:ascii="Times New Roman" w:eastAsia="Calibri" w:hAnsi="Times New Roman" w:cs="Times New Roman"/>
          <w:b/>
          <w:sz w:val="28"/>
          <w:szCs w:val="28"/>
        </w:rPr>
        <w:sectPr w:rsidR="000A1532" w:rsidRPr="000A1532">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20"/>
        </w:sectPr>
      </w:pPr>
    </w:p>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val="en-US" w:eastAsia="ru-RU"/>
        </w:rPr>
      </w:pPr>
      <w:r w:rsidRPr="000A1532">
        <w:rPr>
          <w:rFonts w:ascii="Times New Roman" w:eastAsia="Calibri" w:hAnsi="Times New Roman" w:cs="Times New Roman"/>
          <w:b/>
          <w:i/>
          <w:sz w:val="28"/>
          <w:szCs w:val="28"/>
        </w:rPr>
        <w:lastRenderedPageBreak/>
        <w:t>СОДЕРЖАНИЕ</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58"/>
        <w:gridCol w:w="907"/>
      </w:tblGrid>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ПАСПОРТ ПРОГРАММЫ</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4</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i/>
                <w:color w:val="000000"/>
                <w:sz w:val="28"/>
                <w:szCs w:val="28"/>
                <w:lang w:eastAsia="ru-RU"/>
              </w:rPr>
            </w:pPr>
            <w:r w:rsidRPr="000A1532">
              <w:rPr>
                <w:rFonts w:ascii="Times New Roman" w:eastAsia="Calibri" w:hAnsi="Times New Roman" w:cs="Times New Roman"/>
                <w:b/>
                <w:bCs/>
                <w:i/>
                <w:color w:val="000000"/>
                <w:sz w:val="28"/>
                <w:szCs w:val="28"/>
                <w:lang w:eastAsia="ru-RU"/>
              </w:rPr>
              <w:t>РАЗДЕЛ 1</w:t>
            </w:r>
            <w:r w:rsidRPr="000A1532">
              <w:rPr>
                <w:rFonts w:ascii="Times New Roman" w:eastAsia="Calibri" w:hAnsi="Times New Roman" w:cs="Times New Roman"/>
                <w:bCs/>
                <w:i/>
                <w:color w:val="000000"/>
                <w:sz w:val="28"/>
                <w:szCs w:val="28"/>
                <w:lang w:eastAsia="ru-RU"/>
              </w:rPr>
              <w:t xml:space="preserve">. </w:t>
            </w:r>
            <w:r w:rsidRPr="000A1532">
              <w:rPr>
                <w:rFonts w:ascii="Times New Roman" w:eastAsia="Calibri" w:hAnsi="Times New Roman" w:cs="Times New Roman"/>
                <w:bCs/>
                <w:color w:val="000000"/>
                <w:sz w:val="28"/>
                <w:szCs w:val="28"/>
                <w:lang w:eastAsia="ru-RU"/>
              </w:rPr>
              <w:t>Характеристика существующего состояния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6</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bCs/>
                <w:color w:val="000000"/>
                <w:sz w:val="28"/>
                <w:szCs w:val="28"/>
                <w:lang w:eastAsia="ru-RU"/>
              </w:rPr>
              <w:t>1.1</w:t>
            </w:r>
            <w:r w:rsidRPr="000A1532">
              <w:rPr>
                <w:rFonts w:ascii="Times New Roman" w:eastAsia="Calibri" w:hAnsi="Times New Roman" w:cs="Times New Roman"/>
                <w:b/>
                <w:i/>
                <w:sz w:val="28"/>
                <w:szCs w:val="28"/>
              </w:rPr>
              <w:t xml:space="preserve"> </w:t>
            </w:r>
            <w:r w:rsidRPr="000A1532">
              <w:rPr>
                <w:rFonts w:ascii="Times New Roman" w:eastAsia="Calibri" w:hAnsi="Times New Roman" w:cs="Times New Roman"/>
                <w:sz w:val="28"/>
                <w:szCs w:val="28"/>
              </w:rPr>
              <w:t>Анализ положения Гривенского сельского поселения в структуре пространственной организации Российской Федерации.</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6</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spacing w:after="150" w:line="240" w:lineRule="auto"/>
              <w:jc w:val="both"/>
              <w:rPr>
                <w:rFonts w:ascii="Times New Roman" w:eastAsia="Times New Roman" w:hAnsi="Times New Roman" w:cs="Times New Roman"/>
                <w:bCs/>
                <w:color w:val="000000"/>
                <w:sz w:val="28"/>
                <w:szCs w:val="28"/>
                <w:lang w:eastAsia="ru-RU"/>
              </w:rPr>
            </w:pPr>
            <w:r w:rsidRPr="000A1532">
              <w:rPr>
                <w:rFonts w:ascii="Times New Roman" w:eastAsia="Times New Roman" w:hAnsi="Times New Roman" w:cs="Times New Roman"/>
                <w:bCs/>
                <w:color w:val="000000"/>
                <w:sz w:val="28"/>
                <w:szCs w:val="28"/>
                <w:lang w:eastAsia="ru-RU"/>
              </w:rPr>
              <w:t xml:space="preserve">1.2 </w:t>
            </w:r>
            <w:r w:rsidRPr="000A1532">
              <w:rPr>
                <w:rFonts w:ascii="Times New Roman" w:eastAsia="Calibri" w:hAnsi="Times New Roman" w:cs="Times New Roman"/>
                <w:sz w:val="28"/>
                <w:szCs w:val="28"/>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7</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1.3</w:t>
            </w:r>
            <w:r w:rsidRPr="000A1532">
              <w:rPr>
                <w:rFonts w:ascii="Times New Roman" w:eastAsia="Calibri" w:hAnsi="Times New Roman" w:cs="Times New Roman"/>
                <w:color w:val="000000"/>
                <w:sz w:val="28"/>
                <w:szCs w:val="28"/>
              </w:rPr>
              <w:t xml:space="preserve"> Характеристика функционирования и показатели работы транспортной инфраструктуры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9</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1.4 Характеристика сети дорог, параметры дорожного движения и оценка качества содержания дорог</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11</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1.5 Анализ состава  парка транспортных средств и уровня автомобилизации в поселении</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19</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1.6 Характеристика работы транспортных средств общего пользования, включая анализ пассажиропотока.</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20</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1.7 Характеристика условий пешеходного и велосипедного передвижения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21</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 xml:space="preserve">1.8 </w:t>
            </w:r>
            <w:r w:rsidRPr="000A1532">
              <w:rPr>
                <w:rFonts w:ascii="Times New Roman" w:eastAsia="Calibri" w:hAnsi="Times New Roman" w:cs="Times New Roman"/>
                <w:sz w:val="28"/>
                <w:szCs w:val="28"/>
              </w:rPr>
              <w:t>Характеристика движения грузовых транспортных средств, оценка работ транспортных средств коммунальных и дорожных служб, состояния инфраструктуры для данных транспортных средств</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21</w:t>
            </w:r>
          </w:p>
        </w:tc>
      </w:tr>
      <w:tr w:rsidR="000A1532" w:rsidRPr="000A1532" w:rsidTr="000A1532">
        <w:trPr>
          <w:trHeight w:val="345"/>
        </w:trPr>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spacing w:after="0" w:line="360" w:lineRule="auto"/>
              <w:jc w:val="both"/>
              <w:outlineLvl w:val="2"/>
              <w:rPr>
                <w:rFonts w:ascii="Times New Roman" w:eastAsia="Calibri" w:hAnsi="Times New Roman" w:cs="Times New Roman"/>
                <w:sz w:val="28"/>
                <w:szCs w:val="28"/>
              </w:rPr>
            </w:pPr>
            <w:r w:rsidRPr="000A1532">
              <w:rPr>
                <w:rFonts w:ascii="Times New Roman" w:eastAsia="Calibri" w:hAnsi="Times New Roman" w:cs="Times New Roman"/>
                <w:bCs/>
                <w:color w:val="000000"/>
                <w:sz w:val="28"/>
                <w:szCs w:val="28"/>
                <w:lang w:eastAsia="ru-RU"/>
              </w:rPr>
              <w:t>1.9</w:t>
            </w:r>
            <w:r w:rsidRPr="000A1532">
              <w:rPr>
                <w:rFonts w:ascii="Times New Roman" w:eastAsia="Calibri" w:hAnsi="Times New Roman" w:cs="Times New Roman"/>
                <w:sz w:val="28"/>
                <w:szCs w:val="28"/>
              </w:rPr>
              <w:t xml:space="preserve"> Анализ уровня безопасности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21</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1.10</w:t>
            </w:r>
            <w:r w:rsidRPr="000A1532">
              <w:rPr>
                <w:rFonts w:ascii="Times New Roman" w:eastAsia="Calibri" w:hAnsi="Times New Roman" w:cs="Times New Roman"/>
                <w:sz w:val="28"/>
                <w:szCs w:val="28"/>
              </w:rPr>
              <w:t xml:space="preserve"> Оценка уровня негативного воздействия транспортной инфраструктуры на окружающую среду, безопасность и здоровье населения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21</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 xml:space="preserve">1.11 </w:t>
            </w:r>
            <w:r w:rsidRPr="000A1532">
              <w:rPr>
                <w:rFonts w:ascii="Times New Roman" w:eastAsia="Calibri" w:hAnsi="Times New Roman" w:cs="Times New Roman"/>
                <w:sz w:val="28"/>
                <w:szCs w:val="28"/>
              </w:rPr>
              <w:t>Характеристика существующих условий и перспектив развития и размещения транспортной инфраструктуры Гривенского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23</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1.12</w:t>
            </w:r>
            <w:r w:rsidRPr="000A1532">
              <w:rPr>
                <w:rFonts w:ascii="Times New Roman" w:eastAsia="Calibri" w:hAnsi="Times New Roman" w:cs="Times New Roman"/>
                <w:b/>
                <w:i/>
                <w:sz w:val="28"/>
                <w:szCs w:val="28"/>
              </w:rPr>
              <w:t xml:space="preserve"> </w:t>
            </w:r>
            <w:r w:rsidRPr="000A1532">
              <w:rPr>
                <w:rFonts w:ascii="Times New Roman" w:eastAsia="Calibri" w:hAnsi="Times New Roman" w:cs="Times New Roman"/>
                <w:sz w:val="28"/>
                <w:szCs w:val="28"/>
              </w:rPr>
              <w:t>Оценка нормативно-правовой базы, необходимой для функционирования и развития транспортной инфраструктуры Гривенского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23</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sz w:val="28"/>
                <w:szCs w:val="28"/>
              </w:rPr>
              <w:t>1.13 Оценка финансирования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25</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i/>
                <w:color w:val="000000"/>
                <w:sz w:val="28"/>
                <w:szCs w:val="28"/>
                <w:lang w:eastAsia="ru-RU"/>
              </w:rPr>
            </w:pPr>
            <w:r w:rsidRPr="000A1532">
              <w:rPr>
                <w:rFonts w:ascii="Times New Roman" w:eastAsia="Calibri" w:hAnsi="Times New Roman" w:cs="Times New Roman"/>
                <w:b/>
                <w:bCs/>
                <w:i/>
                <w:color w:val="000000"/>
                <w:sz w:val="28"/>
                <w:szCs w:val="28"/>
                <w:lang w:eastAsia="ru-RU"/>
              </w:rPr>
              <w:t>РАЗДЕЛ 2</w:t>
            </w:r>
            <w:r w:rsidRPr="000A1532">
              <w:rPr>
                <w:rFonts w:ascii="Times New Roman" w:eastAsia="Calibri" w:hAnsi="Times New Roman" w:cs="Times New Roman"/>
                <w:bCs/>
                <w:i/>
                <w:color w:val="000000"/>
                <w:sz w:val="28"/>
                <w:szCs w:val="28"/>
                <w:lang w:eastAsia="ru-RU"/>
              </w:rPr>
              <w:t xml:space="preserve">. </w:t>
            </w:r>
            <w:r w:rsidRPr="000A1532">
              <w:rPr>
                <w:rFonts w:ascii="Times New Roman" w:eastAsia="Calibri" w:hAnsi="Times New Roman" w:cs="Times New Roman"/>
                <w:bCs/>
                <w:color w:val="000000"/>
                <w:sz w:val="28"/>
                <w:szCs w:val="28"/>
                <w:lang w:eastAsia="ru-RU"/>
              </w:rPr>
              <w:t xml:space="preserve">Прогноз транспортного спроса, изменения объемов и характера передвижения населения и перевозок грузов на территории </w:t>
            </w:r>
            <w:r w:rsidRPr="000A1532">
              <w:rPr>
                <w:rFonts w:ascii="Times New Roman" w:eastAsia="Calibri" w:hAnsi="Times New Roman" w:cs="Times New Roman"/>
                <w:sz w:val="28"/>
                <w:szCs w:val="28"/>
              </w:rPr>
              <w:t>Гривенского сельского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26</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tabs>
                <w:tab w:val="left" w:pos="825"/>
              </w:tabs>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2.1 </w:t>
            </w:r>
            <w:r w:rsidRPr="000A1532">
              <w:rPr>
                <w:rFonts w:ascii="Times New Roman" w:eastAsia="Calibri" w:hAnsi="Times New Roman" w:cs="Times New Roman"/>
                <w:sz w:val="28"/>
                <w:szCs w:val="28"/>
              </w:rPr>
              <w:t>Прогноз социально-экономического и градостроительного развития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26</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2.2</w:t>
            </w:r>
            <w:r w:rsidRPr="000A1532">
              <w:rPr>
                <w:rFonts w:ascii="Times New Roman" w:eastAsia="Calibri" w:hAnsi="Times New Roman" w:cs="Times New Roman"/>
                <w:b/>
                <w:i/>
                <w:sz w:val="28"/>
                <w:szCs w:val="28"/>
              </w:rPr>
              <w:t xml:space="preserve"> </w:t>
            </w:r>
            <w:r w:rsidRPr="000A1532">
              <w:rPr>
                <w:rFonts w:ascii="Times New Roman" w:eastAsia="Calibri" w:hAnsi="Times New Roman" w:cs="Times New Roman"/>
                <w:sz w:val="28"/>
                <w:szCs w:val="28"/>
              </w:rPr>
              <w:t>Прогноз транспортного спроса Гривенского сельского поселения., объемов и характера передвижения населения и перевозок грузов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27</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 xml:space="preserve">2.3 </w:t>
            </w:r>
            <w:r w:rsidRPr="000A1532">
              <w:rPr>
                <w:rFonts w:ascii="Times New Roman" w:eastAsia="Calibri" w:hAnsi="Times New Roman" w:cs="Times New Roman"/>
                <w:sz w:val="28"/>
                <w:szCs w:val="28"/>
              </w:rPr>
              <w:t>Прогноз развития транспортной инфраструктуры по видам транспорта.</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27</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2.4</w:t>
            </w:r>
            <w:r w:rsidRPr="000A1532">
              <w:rPr>
                <w:rFonts w:ascii="Times New Roman" w:eastAsia="Calibri" w:hAnsi="Times New Roman" w:cs="Times New Roman"/>
                <w:sz w:val="28"/>
                <w:szCs w:val="28"/>
              </w:rPr>
              <w:t xml:space="preserve"> Прогноз развития дорожной сети.</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29</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 xml:space="preserve">2.5 </w:t>
            </w:r>
            <w:r w:rsidRPr="000A1532">
              <w:rPr>
                <w:rFonts w:ascii="Times New Roman" w:eastAsia="Calibri" w:hAnsi="Times New Roman" w:cs="Times New Roman"/>
                <w:sz w:val="28"/>
                <w:szCs w:val="28"/>
              </w:rPr>
              <w:t>Прогноз уровня автомобилизации, параметров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31</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lastRenderedPageBreak/>
              <w:t>2.6</w:t>
            </w:r>
            <w:r w:rsidRPr="000A1532">
              <w:rPr>
                <w:rFonts w:ascii="Times New Roman" w:eastAsia="Calibri" w:hAnsi="Times New Roman" w:cs="Times New Roman"/>
                <w:b/>
                <w:i/>
                <w:sz w:val="28"/>
                <w:szCs w:val="28"/>
              </w:rPr>
              <w:t xml:space="preserve"> </w:t>
            </w:r>
            <w:r w:rsidRPr="000A1532">
              <w:rPr>
                <w:rFonts w:ascii="Times New Roman" w:eastAsia="Calibri" w:hAnsi="Times New Roman" w:cs="Times New Roman"/>
                <w:sz w:val="28"/>
                <w:szCs w:val="28"/>
              </w:rPr>
              <w:t>Прогноз показателей безопасного дорожного движения.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31</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color w:val="000000"/>
                <w:sz w:val="28"/>
                <w:szCs w:val="28"/>
                <w:lang w:eastAsia="ru-RU"/>
              </w:rPr>
            </w:pPr>
            <w:r w:rsidRPr="000A1532">
              <w:rPr>
                <w:rFonts w:ascii="Times New Roman" w:eastAsia="Calibri" w:hAnsi="Times New Roman" w:cs="Times New Roman"/>
                <w:bCs/>
                <w:color w:val="000000"/>
                <w:sz w:val="28"/>
                <w:szCs w:val="28"/>
                <w:lang w:eastAsia="ru-RU"/>
              </w:rPr>
              <w:t>2.7 Прогноз негативного воздействия транспортной инфраструктуры на окружающую среду и здоровья населения.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32</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bCs/>
                <w:i/>
                <w:color w:val="000000"/>
                <w:sz w:val="28"/>
                <w:szCs w:val="28"/>
                <w:lang w:eastAsia="ru-RU"/>
              </w:rPr>
            </w:pPr>
            <w:r w:rsidRPr="000A1532">
              <w:rPr>
                <w:rFonts w:ascii="Times New Roman" w:eastAsia="Calibri" w:hAnsi="Times New Roman" w:cs="Times New Roman"/>
                <w:b/>
                <w:bCs/>
                <w:i/>
                <w:color w:val="000000"/>
                <w:sz w:val="28"/>
                <w:szCs w:val="28"/>
                <w:lang w:eastAsia="ru-RU"/>
              </w:rPr>
              <w:t>РАЗДЕЛ 3.</w:t>
            </w:r>
            <w:r w:rsidRPr="000A1532">
              <w:rPr>
                <w:rFonts w:ascii="Times New Roman" w:eastAsia="Calibri" w:hAnsi="Times New Roman" w:cs="Times New Roman"/>
                <w:bCs/>
                <w:i/>
                <w:color w:val="000000"/>
                <w:sz w:val="28"/>
                <w:szCs w:val="28"/>
                <w:lang w:eastAsia="ru-RU"/>
              </w:rPr>
              <w:t xml:space="preserve"> </w:t>
            </w:r>
            <w:r w:rsidRPr="000A1532">
              <w:rPr>
                <w:rFonts w:ascii="Times New Roman" w:eastAsia="Calibri" w:hAnsi="Times New Roman" w:cs="Times New Roman"/>
                <w:bCs/>
                <w:color w:val="000000"/>
                <w:sz w:val="28"/>
                <w:szCs w:val="28"/>
                <w:lang w:eastAsia="ru-RU"/>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33</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i/>
                <w:sz w:val="28"/>
                <w:szCs w:val="28"/>
              </w:rPr>
            </w:pPr>
            <w:r w:rsidRPr="000A1532">
              <w:rPr>
                <w:rFonts w:ascii="Times New Roman" w:eastAsia="Calibri" w:hAnsi="Times New Roman" w:cs="Times New Roman"/>
                <w:b/>
                <w:i/>
                <w:sz w:val="28"/>
                <w:szCs w:val="28"/>
              </w:rPr>
              <w:t>РАЗДЕЛ 4</w:t>
            </w:r>
            <w:r w:rsidRPr="000A1532">
              <w:rPr>
                <w:rFonts w:ascii="Times New Roman" w:eastAsia="Calibri" w:hAnsi="Times New Roman" w:cs="Times New Roman"/>
                <w:i/>
                <w:sz w:val="28"/>
                <w:szCs w:val="28"/>
              </w:rPr>
              <w:t xml:space="preserve">. </w:t>
            </w:r>
            <w:r w:rsidRPr="000A1532">
              <w:rPr>
                <w:rFonts w:ascii="Times New Roman" w:eastAsia="Calibri" w:hAnsi="Times New Roman" w:cs="Times New Roman"/>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34</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i/>
                <w:sz w:val="28"/>
                <w:szCs w:val="28"/>
              </w:rPr>
            </w:pPr>
            <w:r w:rsidRPr="000A1532">
              <w:rPr>
                <w:rFonts w:ascii="Times New Roman" w:eastAsia="Calibri" w:hAnsi="Times New Roman" w:cs="Times New Roman"/>
                <w:b/>
                <w:i/>
                <w:sz w:val="28"/>
                <w:szCs w:val="28"/>
              </w:rPr>
              <w:t>РАЗДЕЛ 5</w:t>
            </w:r>
            <w:r w:rsidRPr="000A1532">
              <w:rPr>
                <w:rFonts w:ascii="Times New Roman" w:eastAsia="Calibri" w:hAnsi="Times New Roman" w:cs="Times New Roman"/>
                <w:i/>
                <w:sz w:val="28"/>
                <w:szCs w:val="28"/>
              </w:rPr>
              <w:t xml:space="preserve">. </w:t>
            </w:r>
            <w:r w:rsidRPr="000A1532">
              <w:rPr>
                <w:rFonts w:ascii="Times New Roman" w:eastAsia="Calibri" w:hAnsi="Times New Roman" w:cs="Times New Roman"/>
                <w:sz w:val="28"/>
                <w:szCs w:val="28"/>
              </w:rPr>
              <w:t>Оценка объемов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38</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i/>
                <w:sz w:val="28"/>
                <w:szCs w:val="28"/>
              </w:rPr>
            </w:pPr>
            <w:r w:rsidRPr="000A1532">
              <w:rPr>
                <w:rFonts w:ascii="Times New Roman" w:eastAsia="Calibri" w:hAnsi="Times New Roman" w:cs="Times New Roman"/>
                <w:b/>
                <w:i/>
                <w:sz w:val="28"/>
                <w:szCs w:val="28"/>
              </w:rPr>
              <w:t>РАЗДЕЛ 6</w:t>
            </w:r>
            <w:r w:rsidRPr="000A1532">
              <w:rPr>
                <w:rFonts w:ascii="Times New Roman" w:eastAsia="Calibri" w:hAnsi="Times New Roman" w:cs="Times New Roman"/>
                <w:i/>
                <w:sz w:val="28"/>
                <w:szCs w:val="28"/>
              </w:rPr>
              <w:t xml:space="preserve">. </w:t>
            </w:r>
            <w:r w:rsidRPr="000A1532">
              <w:rPr>
                <w:rFonts w:ascii="Times New Roman" w:eastAsia="Calibri" w:hAnsi="Times New Roman" w:cs="Times New Roman"/>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39</w:t>
            </w:r>
          </w:p>
        </w:tc>
      </w:tr>
      <w:tr w:rsidR="000A1532" w:rsidRPr="000A1532" w:rsidTr="000A1532">
        <w:tc>
          <w:tcPr>
            <w:tcW w:w="9158"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hd w:val="clear" w:color="auto" w:fill="FFFFFF"/>
              <w:autoSpaceDE w:val="0"/>
              <w:autoSpaceDN w:val="0"/>
              <w:adjustRightInd w:val="0"/>
              <w:spacing w:after="0" w:line="240" w:lineRule="auto"/>
              <w:contextualSpacing/>
              <w:jc w:val="both"/>
              <w:rPr>
                <w:rFonts w:ascii="Times New Roman" w:eastAsia="Calibri" w:hAnsi="Times New Roman" w:cs="Times New Roman"/>
                <w:i/>
                <w:sz w:val="28"/>
                <w:szCs w:val="28"/>
              </w:rPr>
            </w:pPr>
            <w:r w:rsidRPr="000A1532">
              <w:rPr>
                <w:rFonts w:ascii="Times New Roman" w:eastAsia="Calibri" w:hAnsi="Times New Roman" w:cs="Times New Roman"/>
                <w:b/>
                <w:i/>
                <w:sz w:val="28"/>
                <w:szCs w:val="28"/>
              </w:rPr>
              <w:t>РАЗДЕЛ 7</w:t>
            </w:r>
            <w:r w:rsidRPr="000A1532">
              <w:rPr>
                <w:rFonts w:ascii="Times New Roman" w:eastAsia="Calibri" w:hAnsi="Times New Roman" w:cs="Times New Roman"/>
                <w:i/>
                <w:sz w:val="28"/>
                <w:szCs w:val="28"/>
              </w:rPr>
              <w:t xml:space="preserve">. </w:t>
            </w:r>
            <w:r w:rsidRPr="000A1532">
              <w:rPr>
                <w:rFonts w:ascii="Times New Roman" w:eastAsia="Calibri" w:hAnsi="Times New Roman" w:cs="Times New Roman"/>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w:t>
            </w:r>
          </w:p>
        </w:tc>
        <w:tc>
          <w:tcPr>
            <w:tcW w:w="90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hd w:val="clear" w:color="auto" w:fill="FFFFFF"/>
              <w:autoSpaceDE w:val="0"/>
              <w:autoSpaceDN w:val="0"/>
              <w:adjustRightInd w:val="0"/>
              <w:spacing w:after="0" w:line="240" w:lineRule="auto"/>
              <w:contextualSpacing/>
              <w:jc w:val="center"/>
              <w:rPr>
                <w:rFonts w:ascii="Times New Roman" w:eastAsia="Calibri" w:hAnsi="Times New Roman" w:cs="Times New Roman"/>
                <w:b/>
                <w:bCs/>
                <w:i/>
                <w:color w:val="000000"/>
                <w:sz w:val="28"/>
                <w:szCs w:val="28"/>
                <w:lang w:eastAsia="ru-RU"/>
              </w:rPr>
            </w:pPr>
            <w:r w:rsidRPr="000A1532">
              <w:rPr>
                <w:rFonts w:ascii="Times New Roman" w:eastAsia="Calibri" w:hAnsi="Times New Roman" w:cs="Times New Roman"/>
                <w:b/>
                <w:bCs/>
                <w:i/>
                <w:color w:val="000000"/>
                <w:sz w:val="28"/>
                <w:szCs w:val="28"/>
                <w:lang w:eastAsia="ru-RU"/>
              </w:rPr>
              <w:t>41</w:t>
            </w:r>
          </w:p>
        </w:tc>
      </w:tr>
    </w:tbl>
    <w:p w:rsidR="000A1532" w:rsidRPr="000A1532" w:rsidRDefault="000A1532" w:rsidP="000A1532">
      <w:pPr>
        <w:spacing w:after="150" w:line="360" w:lineRule="auto"/>
        <w:jc w:val="center"/>
        <w:rPr>
          <w:rFonts w:ascii="Times New Roman" w:eastAsia="Times New Roman" w:hAnsi="Times New Roman" w:cs="Times New Roman"/>
          <w:b/>
          <w:bCs/>
          <w:color w:val="242424"/>
          <w:sz w:val="28"/>
          <w:szCs w:val="28"/>
          <w:lang w:eastAsia="ru-RU"/>
        </w:rPr>
      </w:pPr>
    </w:p>
    <w:p w:rsidR="000A1532" w:rsidRPr="000A1532" w:rsidRDefault="000A1532" w:rsidP="000A1532">
      <w:pPr>
        <w:spacing w:after="150" w:line="360" w:lineRule="auto"/>
        <w:jc w:val="center"/>
        <w:rPr>
          <w:rFonts w:ascii="Times New Roman" w:eastAsia="Times New Roman" w:hAnsi="Times New Roman" w:cs="Times New Roman"/>
          <w:b/>
          <w:bCs/>
          <w:color w:val="242424"/>
          <w:sz w:val="28"/>
          <w:szCs w:val="28"/>
          <w:lang w:eastAsia="ru-RU"/>
        </w:rPr>
      </w:pPr>
    </w:p>
    <w:p w:rsidR="000A1532" w:rsidRPr="000A1532" w:rsidRDefault="000A1532" w:rsidP="000A1532">
      <w:pPr>
        <w:spacing w:after="150" w:line="360" w:lineRule="auto"/>
        <w:jc w:val="center"/>
        <w:rPr>
          <w:rFonts w:ascii="Times New Roman" w:eastAsia="Times New Roman" w:hAnsi="Times New Roman" w:cs="Times New Roman"/>
          <w:b/>
          <w:bCs/>
          <w:color w:val="242424"/>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40" w:lineRule="auto"/>
        <w:jc w:val="center"/>
        <w:rPr>
          <w:rFonts w:ascii="Times New Roman" w:eastAsia="Times New Roman" w:hAnsi="Times New Roman" w:cs="Times New Roman"/>
          <w:i/>
          <w:color w:val="000000"/>
          <w:sz w:val="28"/>
          <w:szCs w:val="28"/>
          <w:lang w:eastAsia="ru-RU"/>
        </w:rPr>
      </w:pPr>
      <w:r w:rsidRPr="000A1532">
        <w:rPr>
          <w:rFonts w:ascii="Times New Roman" w:eastAsia="Times New Roman" w:hAnsi="Times New Roman" w:cs="Times New Roman"/>
          <w:b/>
          <w:bCs/>
          <w:i/>
          <w:color w:val="000000"/>
          <w:sz w:val="28"/>
          <w:szCs w:val="28"/>
          <w:lang w:eastAsia="ru-RU"/>
        </w:rPr>
        <w:t>ПАСПОРТ</w:t>
      </w:r>
    </w:p>
    <w:p w:rsidR="000A1532" w:rsidRPr="000A1532" w:rsidRDefault="000A1532" w:rsidP="000A1532">
      <w:pPr>
        <w:spacing w:after="0" w:line="240" w:lineRule="auto"/>
        <w:jc w:val="center"/>
        <w:rPr>
          <w:rFonts w:ascii="Times New Roman" w:eastAsia="Times New Roman" w:hAnsi="Times New Roman" w:cs="Times New Roman"/>
          <w:b/>
          <w:bCs/>
          <w:i/>
          <w:color w:val="000000"/>
          <w:sz w:val="28"/>
          <w:szCs w:val="28"/>
          <w:lang w:eastAsia="ru-RU"/>
        </w:rPr>
      </w:pPr>
      <w:r w:rsidRPr="000A1532">
        <w:rPr>
          <w:rFonts w:ascii="Times New Roman" w:eastAsia="Times New Roman" w:hAnsi="Times New Roman" w:cs="Times New Roman"/>
          <w:b/>
          <w:bCs/>
          <w:i/>
          <w:color w:val="000000"/>
          <w:sz w:val="28"/>
          <w:szCs w:val="28"/>
          <w:lang w:eastAsia="ru-RU"/>
        </w:rPr>
        <w:t>ПРОГРАММЫ КОМПЛЕКСНОГО РАЗВИТИЯ ТРАНСПОРТНОЙ ИНФРАСТРУКТУРЫ НА ТЕРРИТОРИИ ГРИВЕНСКОГО СЕЛЬСКОГО ПОСЕЛЕНИЯ КАЛИНИНСКОГО РАЙОНА КРАСНОДАРСКОГО КРАЯ</w:t>
      </w:r>
    </w:p>
    <w:p w:rsidR="000A1532" w:rsidRPr="000A1532" w:rsidRDefault="000A1532" w:rsidP="000A1532">
      <w:pPr>
        <w:spacing w:after="0" w:line="240" w:lineRule="auto"/>
        <w:jc w:val="center"/>
        <w:rPr>
          <w:rFonts w:ascii="Times New Roman" w:eastAsia="Times New Roman" w:hAnsi="Times New Roman" w:cs="Times New Roman"/>
          <w:b/>
          <w:bCs/>
          <w:i/>
          <w:color w:val="000000"/>
          <w:sz w:val="28"/>
          <w:szCs w:val="28"/>
          <w:lang w:eastAsia="ru-RU"/>
        </w:rPr>
      </w:pPr>
      <w:r w:rsidRPr="000A1532">
        <w:rPr>
          <w:rFonts w:ascii="Times New Roman" w:eastAsia="Times New Roman" w:hAnsi="Times New Roman" w:cs="Times New Roman"/>
          <w:b/>
          <w:bCs/>
          <w:i/>
          <w:color w:val="000000"/>
          <w:sz w:val="28"/>
          <w:szCs w:val="28"/>
          <w:lang w:eastAsia="ru-RU"/>
        </w:rPr>
        <w:t>НА ПЕРИОД ДО 2030 ГОДА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4"/>
        <w:gridCol w:w="6945"/>
      </w:tblGrid>
      <w:tr w:rsidR="000A1532" w:rsidRPr="000A1532" w:rsidTr="000A1532">
        <w:trPr>
          <w:trHeight w:val="927"/>
        </w:trPr>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Наименование</w:t>
            </w:r>
          </w:p>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Программы</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365" w:lineRule="exact"/>
              <w:jc w:val="both"/>
              <w:rPr>
                <w:rFonts w:ascii="Times New Roman" w:eastAsia="Times New Roman" w:hAnsi="Times New Roman" w:cs="Times New Roman"/>
                <w:color w:val="000000"/>
                <w:sz w:val="18"/>
                <w:szCs w:val="20"/>
                <w:lang w:eastAsia="ru-RU"/>
              </w:rPr>
            </w:pPr>
            <w:r w:rsidRPr="000A1532">
              <w:rPr>
                <w:rFonts w:ascii="Times New Roman" w:eastAsia="Times New Roman" w:hAnsi="Times New Roman" w:cs="Times New Roman"/>
                <w:color w:val="000000"/>
                <w:spacing w:val="-3"/>
                <w:sz w:val="28"/>
                <w:szCs w:val="28"/>
                <w:lang w:eastAsia="ru-RU"/>
              </w:rPr>
              <w:t>Программа комплексного развития транспортной инфраструктуры</w:t>
            </w:r>
            <w:r w:rsidRPr="000A1532">
              <w:rPr>
                <w:rFonts w:ascii="Times New Roman" w:eastAsia="Times New Roman" w:hAnsi="Times New Roman" w:cs="Times New Roman"/>
                <w:color w:val="000000"/>
                <w:sz w:val="28"/>
                <w:szCs w:val="28"/>
                <w:lang w:eastAsia="ru-RU"/>
              </w:rPr>
              <w:t xml:space="preserve"> </w:t>
            </w:r>
            <w:r w:rsidRPr="000A1532">
              <w:rPr>
                <w:rFonts w:ascii="Times New Roman" w:eastAsia="Calibri" w:hAnsi="Times New Roman" w:cs="Times New Roman"/>
                <w:sz w:val="28"/>
                <w:szCs w:val="28"/>
              </w:rPr>
              <w:t>Гривенского сельского поселения</w:t>
            </w:r>
            <w:r w:rsidRPr="000A1532">
              <w:rPr>
                <w:rFonts w:ascii="Times New Roman" w:eastAsia="Times New Roman" w:hAnsi="Times New Roman" w:cs="Times New Roman"/>
                <w:color w:val="000000"/>
                <w:sz w:val="28"/>
                <w:szCs w:val="28"/>
                <w:lang w:eastAsia="ru-RU"/>
              </w:rPr>
              <w:t xml:space="preserve"> </w:t>
            </w:r>
            <w:r w:rsidRPr="000A1532">
              <w:rPr>
                <w:rFonts w:ascii="Times New Roman" w:eastAsia="Times New Roman" w:hAnsi="Times New Roman" w:cs="Times New Roman"/>
                <w:color w:val="000000"/>
                <w:sz w:val="20"/>
                <w:szCs w:val="20"/>
                <w:lang w:eastAsia="ru-RU"/>
              </w:rPr>
              <w:t xml:space="preserve">  </w:t>
            </w:r>
            <w:r w:rsidRPr="000A1532">
              <w:rPr>
                <w:rFonts w:ascii="Times New Roman" w:eastAsia="Times New Roman" w:hAnsi="Times New Roman" w:cs="Times New Roman"/>
                <w:color w:val="000000"/>
                <w:spacing w:val="-1"/>
                <w:sz w:val="28"/>
                <w:szCs w:val="28"/>
                <w:lang w:eastAsia="ru-RU"/>
              </w:rPr>
              <w:t>Калининского района</w:t>
            </w:r>
            <w:r w:rsidRPr="000A1532">
              <w:rPr>
                <w:rFonts w:ascii="Times New Roman" w:eastAsia="Times New Roman" w:hAnsi="Times New Roman" w:cs="Times New Roman"/>
                <w:color w:val="000000"/>
                <w:sz w:val="18"/>
                <w:szCs w:val="20"/>
                <w:lang w:eastAsia="ru-RU"/>
              </w:rPr>
              <w:t xml:space="preserve"> </w:t>
            </w:r>
            <w:r w:rsidRPr="000A1532">
              <w:rPr>
                <w:rFonts w:ascii="Times New Roman" w:eastAsia="Times New Roman" w:hAnsi="Times New Roman" w:cs="Times New Roman"/>
                <w:color w:val="000000"/>
                <w:sz w:val="28"/>
                <w:szCs w:val="32"/>
                <w:lang w:eastAsia="ru-RU"/>
              </w:rPr>
              <w:t>Краснодарского края на 2017-2030 годы</w:t>
            </w:r>
          </w:p>
          <w:p w:rsidR="000A1532" w:rsidRPr="000A1532" w:rsidRDefault="000A1532" w:rsidP="000A1532">
            <w:pPr>
              <w:widowControl w:val="0"/>
              <w:autoSpaceDE w:val="0"/>
              <w:autoSpaceDN w:val="0"/>
              <w:adjustRightInd w:val="0"/>
              <w:spacing w:after="0" w:line="240" w:lineRule="auto"/>
              <w:ind w:right="600"/>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pacing w:val="-1"/>
                <w:sz w:val="28"/>
                <w:szCs w:val="28"/>
                <w:lang w:eastAsia="ru-RU"/>
              </w:rPr>
              <w:t>(далее - Программа)</w:t>
            </w:r>
          </w:p>
        </w:tc>
      </w:tr>
      <w:tr w:rsidR="000A1532" w:rsidRPr="000A1532" w:rsidTr="000A1532">
        <w:trPr>
          <w:trHeight w:val="927"/>
        </w:trPr>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highlight w:val="yellow"/>
                <w:lang w:eastAsia="ru-RU"/>
              </w:rPr>
            </w:pPr>
            <w:r w:rsidRPr="000A1532">
              <w:rPr>
                <w:rFonts w:ascii="Times New Roman" w:eastAsia="Times New Roman" w:hAnsi="Times New Roman" w:cs="Times New Roman"/>
                <w:color w:val="000000"/>
                <w:sz w:val="28"/>
                <w:szCs w:val="28"/>
                <w:lang w:eastAsia="ru-RU"/>
              </w:rPr>
              <w:t>Основание для разработки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spacing w:after="150" w:line="240" w:lineRule="auto"/>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Градостроительный кодекс Российской Федерации от 29.12.2004 № 190-ФЗ;</w:t>
            </w:r>
          </w:p>
          <w:p w:rsidR="000A1532" w:rsidRPr="000A1532" w:rsidRDefault="000A1532" w:rsidP="000A1532">
            <w:pPr>
              <w:spacing w:after="150" w:line="240" w:lineRule="auto"/>
              <w:jc w:val="both"/>
              <w:rPr>
                <w:rFonts w:ascii="Times New Roman" w:eastAsia="Times New Roman" w:hAnsi="Times New Roman" w:cs="Times New Roman"/>
                <w:color w:val="000000"/>
                <w:sz w:val="28"/>
                <w:szCs w:val="28"/>
                <w:lang w:eastAsia="ru-RU"/>
              </w:rPr>
            </w:pPr>
            <w:r w:rsidRPr="000A1532">
              <w:rPr>
                <w:rFonts w:ascii="Times New Roman" w:eastAsia="Calibri" w:hAnsi="Times New Roman" w:cs="Times New Roman"/>
                <w:sz w:val="28"/>
                <w:szCs w:val="28"/>
              </w:rPr>
              <w:t xml:space="preserve">- </w:t>
            </w:r>
            <w:r w:rsidRPr="000A1532">
              <w:rPr>
                <w:rFonts w:ascii="Times New Roman" w:eastAsia="Calibri" w:hAnsi="Times New Roman" w:cs="Times New Roman"/>
                <w:bCs/>
                <w:color w:val="000000"/>
                <w:sz w:val="28"/>
                <w:szCs w:val="28"/>
                <w:shd w:val="clear" w:color="auto" w:fill="FFFFFF"/>
              </w:rPr>
              <w:t>Федеральный закон от 29.12. 2014 г. N 456-ФЗ</w:t>
            </w:r>
            <w:r w:rsidRPr="000A1532">
              <w:rPr>
                <w:rFonts w:ascii="Times New Roman" w:eastAsia="Calibri" w:hAnsi="Times New Roman" w:cs="Times New Roman"/>
                <w:bCs/>
                <w:color w:val="000000"/>
                <w:sz w:val="28"/>
                <w:szCs w:val="28"/>
              </w:rPr>
              <w:br/>
            </w:r>
            <w:r w:rsidRPr="000A1532">
              <w:rPr>
                <w:rFonts w:ascii="Times New Roman" w:eastAsia="Calibri" w:hAnsi="Times New Roman" w:cs="Times New Roman"/>
                <w:bCs/>
                <w:color w:val="000000"/>
                <w:sz w:val="28"/>
                <w:szCs w:val="28"/>
                <w:shd w:val="clear" w:color="auto" w:fill="FFFFFF"/>
              </w:rPr>
              <w:t>"О внесении изменений в Градостроительный кодекс Российской Федерации и отдельные законодательные акты Российской Федерации"</w:t>
            </w:r>
            <w:r w:rsidRPr="000A1532">
              <w:rPr>
                <w:rFonts w:ascii="Times New Roman" w:eastAsia="Calibri" w:hAnsi="Times New Roman" w:cs="Times New Roman"/>
                <w:bCs/>
                <w:color w:val="000000"/>
                <w:sz w:val="28"/>
                <w:szCs w:val="28"/>
              </w:rPr>
              <w:t>;</w:t>
            </w:r>
          </w:p>
          <w:p w:rsidR="000A1532" w:rsidRPr="000A1532" w:rsidRDefault="000A1532" w:rsidP="000A1532">
            <w:pPr>
              <w:spacing w:after="150" w:line="240" w:lineRule="auto"/>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w:t>
            </w:r>
            <w:r w:rsidRPr="000A1532">
              <w:rPr>
                <w:rFonts w:ascii="Times New Roman" w:eastAsia="Calibri" w:hAnsi="Times New Roman" w:cs="Times New Roman"/>
                <w:color w:val="000000"/>
                <w:sz w:val="28"/>
                <w:szCs w:val="28"/>
                <w:shd w:val="clear" w:color="auto" w:fill="FFFFFF"/>
              </w:rPr>
              <w:t>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0A1532" w:rsidRPr="000A1532" w:rsidTr="000A1532">
        <w:trPr>
          <w:trHeight w:val="987"/>
        </w:trPr>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Наименование заказчика Программы, его местонахождение</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xml:space="preserve">Администрация </w:t>
            </w:r>
            <w:r w:rsidRPr="000A1532">
              <w:rPr>
                <w:rFonts w:ascii="Times New Roman" w:eastAsia="Calibri" w:hAnsi="Times New Roman" w:cs="Times New Roman"/>
                <w:sz w:val="28"/>
                <w:szCs w:val="28"/>
              </w:rPr>
              <w:t>Гривенского сельского поселения</w:t>
            </w:r>
            <w:r w:rsidRPr="000A1532">
              <w:rPr>
                <w:rFonts w:ascii="Times New Roman" w:eastAsia="Times New Roman" w:hAnsi="Times New Roman" w:cs="Times New Roman"/>
                <w:color w:val="000000"/>
                <w:sz w:val="28"/>
                <w:szCs w:val="28"/>
                <w:lang w:eastAsia="ru-RU"/>
              </w:rPr>
              <w:t xml:space="preserve">   Калининского района</w:t>
            </w:r>
            <w:r w:rsidRPr="000A1532">
              <w:rPr>
                <w:rFonts w:ascii="Times New Roman" w:eastAsia="Times New Roman" w:hAnsi="Times New Roman" w:cs="Times New Roman"/>
                <w:color w:val="000000"/>
                <w:spacing w:val="-1"/>
                <w:sz w:val="28"/>
                <w:szCs w:val="28"/>
                <w:lang w:eastAsia="ru-RU"/>
              </w:rPr>
              <w:t xml:space="preserve"> Краснодарского края </w:t>
            </w:r>
            <w:r w:rsidRPr="000A1532">
              <w:rPr>
                <w:rFonts w:ascii="Times New Roman" w:eastAsia="Times New Roman" w:hAnsi="Times New Roman" w:cs="Times New Roman"/>
                <w:color w:val="000000"/>
                <w:sz w:val="28"/>
                <w:szCs w:val="28"/>
                <w:lang w:eastAsia="ru-RU"/>
              </w:rPr>
              <w:t>(далее - Администрация)</w:t>
            </w:r>
          </w:p>
          <w:p w:rsidR="000A1532" w:rsidRPr="000A1532" w:rsidRDefault="000A1532" w:rsidP="000A1532">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xml:space="preserve">Краснодарский край, Калининский район, </w:t>
            </w:r>
            <w:r w:rsidRPr="000A1532">
              <w:rPr>
                <w:rFonts w:ascii="Times New Roman" w:eastAsia="Calibri" w:hAnsi="Times New Roman" w:cs="Times New Roman"/>
                <w:color w:val="000000"/>
                <w:sz w:val="28"/>
                <w:szCs w:val="28"/>
              </w:rPr>
              <w:t>ст. Гривенская, ул. Советская 32</w:t>
            </w:r>
          </w:p>
        </w:tc>
      </w:tr>
      <w:tr w:rsidR="000A1532" w:rsidRPr="000A1532" w:rsidTr="000A1532">
        <w:trPr>
          <w:trHeight w:val="274"/>
        </w:trPr>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Наименование разработчика</w:t>
            </w:r>
            <w:r w:rsidRPr="000A1532">
              <w:rPr>
                <w:rFonts w:ascii="Times New Roman" w:eastAsia="Times New Roman" w:hAnsi="Times New Roman" w:cs="Times New Roman"/>
                <w:color w:val="000000"/>
                <w:spacing w:val="-2"/>
                <w:sz w:val="28"/>
                <w:szCs w:val="28"/>
                <w:lang w:eastAsia="ru-RU"/>
              </w:rPr>
              <w:t xml:space="preserve"> Программы</w:t>
            </w:r>
            <w:r w:rsidRPr="000A1532">
              <w:rPr>
                <w:rFonts w:ascii="Times New Roman" w:eastAsia="Times New Roman" w:hAnsi="Times New Roman" w:cs="Times New Roman"/>
                <w:color w:val="000000"/>
                <w:sz w:val="28"/>
                <w:szCs w:val="28"/>
                <w:lang w:eastAsia="ru-RU"/>
              </w:rPr>
              <w:t>, его местонахождение</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ИП Миленина В.А.</w:t>
            </w:r>
          </w:p>
          <w:p w:rsidR="000A1532" w:rsidRPr="000A1532" w:rsidRDefault="000A1532" w:rsidP="000A1532">
            <w:pPr>
              <w:widowControl w:val="0"/>
              <w:shd w:val="clear" w:color="auto" w:fill="FFFFFF"/>
              <w:autoSpaceDE w:val="0"/>
              <w:autoSpaceDN w:val="0"/>
              <w:adjustRightInd w:val="0"/>
              <w:spacing w:after="0" w:line="240" w:lineRule="auto"/>
              <w:ind w:right="288"/>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г. Михайловск, ул. Полеводческая, 6/55</w:t>
            </w:r>
          </w:p>
        </w:tc>
      </w:tr>
      <w:tr w:rsidR="000A1532" w:rsidRPr="000A1532" w:rsidTr="000A1532">
        <w:tc>
          <w:tcPr>
            <w:tcW w:w="2944" w:type="dxa"/>
            <w:tcBorders>
              <w:top w:val="single" w:sz="4" w:space="0" w:color="auto"/>
              <w:left w:val="single" w:sz="4" w:space="0" w:color="auto"/>
              <w:bottom w:val="single" w:sz="4" w:space="0" w:color="auto"/>
              <w:right w:val="single" w:sz="4" w:space="0" w:color="auto"/>
            </w:tcBorders>
          </w:tcPr>
          <w:p w:rsidR="000A1532" w:rsidRPr="000A1532" w:rsidRDefault="000A1532" w:rsidP="000A1532">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0A1532">
              <w:rPr>
                <w:rFonts w:ascii="Times New Roman" w:eastAsia="Times New Roman" w:hAnsi="Times New Roman" w:cs="Times New Roman"/>
                <w:color w:val="000000"/>
                <w:spacing w:val="-2"/>
                <w:sz w:val="28"/>
                <w:szCs w:val="28"/>
                <w:lang w:eastAsia="ru-RU"/>
              </w:rPr>
              <w:t>Цели</w:t>
            </w:r>
            <w:r w:rsidRPr="000A1532">
              <w:rPr>
                <w:rFonts w:ascii="Times New Roman" w:eastAsia="Times New Roman" w:hAnsi="Times New Roman" w:cs="Times New Roman"/>
                <w:color w:val="000000"/>
                <w:sz w:val="28"/>
                <w:szCs w:val="28"/>
                <w:lang w:eastAsia="ru-RU"/>
              </w:rPr>
              <w:t xml:space="preserve"> Программы</w:t>
            </w:r>
          </w:p>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color w:val="000000"/>
                <w:sz w:val="28"/>
                <w:szCs w:val="28"/>
                <w:lang w:eastAsia="ru-RU"/>
              </w:rPr>
            </w:pP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shd w:val="clear" w:color="auto" w:fill="FFFFFF"/>
              </w:rPr>
            </w:pPr>
            <w:r w:rsidRPr="000A1532">
              <w:rPr>
                <w:rFonts w:ascii="Times New Roman" w:eastAsia="Calibri" w:hAnsi="Times New Roman" w:cs="Times New Roman"/>
                <w:color w:val="000000"/>
                <w:sz w:val="28"/>
                <w:szCs w:val="28"/>
                <w:shd w:val="clear" w:color="auto" w:fill="FFFFFF"/>
              </w:rPr>
              <w:t xml:space="preserve">-создание условий для устойчивого функционирования транспортной системы; </w:t>
            </w:r>
          </w:p>
          <w:p w:rsidR="000A1532" w:rsidRPr="000A1532" w:rsidRDefault="000A1532" w:rsidP="000A1532">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z w:val="28"/>
                <w:szCs w:val="28"/>
                <w:shd w:val="clear" w:color="auto" w:fill="FFFFFF"/>
              </w:rPr>
            </w:pPr>
            <w:r w:rsidRPr="000A1532">
              <w:rPr>
                <w:rFonts w:ascii="Times New Roman" w:eastAsia="Calibri" w:hAnsi="Times New Roman" w:cs="Times New Roman"/>
                <w:color w:val="000000"/>
                <w:sz w:val="28"/>
                <w:szCs w:val="28"/>
                <w:shd w:val="clear" w:color="auto" w:fill="FFFFFF"/>
              </w:rPr>
              <w:t>- повышение уровня безопасности движения;</w:t>
            </w:r>
          </w:p>
          <w:p w:rsidR="000A1532" w:rsidRPr="000A1532" w:rsidRDefault="000A1532" w:rsidP="000A153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A1532">
              <w:rPr>
                <w:rFonts w:ascii="Times New Roman" w:eastAsia="Calibri" w:hAnsi="Times New Roman" w:cs="Times New Roman"/>
                <w:color w:val="000000"/>
                <w:sz w:val="28"/>
                <w:szCs w:val="28"/>
                <w:shd w:val="clear" w:color="auto" w:fill="FFFFFF"/>
              </w:rPr>
              <w:t>-улучшение транспортного обслуживания населения.</w:t>
            </w:r>
          </w:p>
        </w:tc>
      </w:tr>
      <w:tr w:rsidR="000A1532" w:rsidRPr="000A1532" w:rsidTr="000A1532">
        <w:trPr>
          <w:trHeight w:val="836"/>
        </w:trPr>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color w:val="000000"/>
                <w:sz w:val="28"/>
                <w:szCs w:val="28"/>
                <w:highlight w:val="yellow"/>
                <w:lang w:eastAsia="ru-RU"/>
              </w:rPr>
            </w:pPr>
            <w:r w:rsidRPr="000A1532">
              <w:rPr>
                <w:rFonts w:ascii="Times New Roman" w:eastAsia="Times New Roman" w:hAnsi="Times New Roman" w:cs="Times New Roman"/>
                <w:color w:val="000000"/>
                <w:sz w:val="28"/>
                <w:szCs w:val="28"/>
                <w:lang w:eastAsia="ru-RU"/>
              </w:rPr>
              <w:t>Задачи Программы</w:t>
            </w:r>
          </w:p>
        </w:tc>
        <w:tc>
          <w:tcPr>
            <w:tcW w:w="6945" w:type="dxa"/>
            <w:tcBorders>
              <w:top w:val="outset" w:sz="6" w:space="0" w:color="auto"/>
              <w:left w:val="outset" w:sz="6" w:space="0" w:color="auto"/>
              <w:bottom w:val="outset" w:sz="6" w:space="0" w:color="auto"/>
              <w:right w:val="outset" w:sz="6" w:space="0" w:color="auto"/>
            </w:tcBorders>
            <w:shd w:val="clear" w:color="auto" w:fill="FFFFFF"/>
            <w:hideMark/>
          </w:tcPr>
          <w:p w:rsidR="000A1532" w:rsidRPr="000A1532" w:rsidRDefault="000A1532" w:rsidP="000A1532">
            <w:pPr>
              <w:spacing w:after="0" w:line="240" w:lineRule="auto"/>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xml:space="preserve">- Обеспечение функционирования и развития сети автомобильных дорог общего пользования </w:t>
            </w:r>
            <w:r w:rsidRPr="000A1532">
              <w:rPr>
                <w:rFonts w:ascii="Times New Roman" w:eastAsia="Calibri" w:hAnsi="Times New Roman" w:cs="Times New Roman"/>
                <w:sz w:val="28"/>
                <w:szCs w:val="28"/>
              </w:rPr>
              <w:t>Гривенского сельского поселения</w:t>
            </w:r>
            <w:r w:rsidRPr="000A1532">
              <w:rPr>
                <w:rFonts w:ascii="Times New Roman" w:eastAsia="Times New Roman" w:hAnsi="Times New Roman" w:cs="Times New Roman"/>
                <w:color w:val="000000"/>
                <w:sz w:val="28"/>
                <w:szCs w:val="28"/>
                <w:lang w:eastAsia="ru-RU"/>
              </w:rPr>
              <w:t>.</w:t>
            </w:r>
          </w:p>
        </w:tc>
      </w:tr>
      <w:tr w:rsidR="000A1532" w:rsidRPr="000A1532" w:rsidTr="000A1532">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xml:space="preserve">Целевые показатели (индикаторы) развития транспортной </w:t>
            </w:r>
            <w:r w:rsidRPr="000A1532">
              <w:rPr>
                <w:rFonts w:ascii="Times New Roman" w:eastAsia="Times New Roman" w:hAnsi="Times New Roman" w:cs="Times New Roman"/>
                <w:color w:val="000000"/>
                <w:sz w:val="28"/>
                <w:szCs w:val="28"/>
                <w:lang w:eastAsia="ru-RU"/>
              </w:rPr>
              <w:lastRenderedPageBreak/>
              <w:t>инфраструктуры</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lastRenderedPageBreak/>
              <w:t xml:space="preserve">Технико-экономические показатели: </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протяженность отремонтированных дорог (ежегодно).</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 xml:space="preserve">Финансовые показатели: </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финансовые затраты на содержание дорог (ежегодно).</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Социально-экономические показатели:</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b/>
                <w:i/>
                <w:sz w:val="24"/>
                <w:szCs w:val="24"/>
              </w:rPr>
            </w:pPr>
            <w:r w:rsidRPr="000A1532">
              <w:rPr>
                <w:rFonts w:ascii="Times New Roman" w:eastAsia="Calibri" w:hAnsi="Times New Roman" w:cs="Times New Roman"/>
                <w:b/>
                <w:i/>
                <w:sz w:val="28"/>
                <w:szCs w:val="28"/>
              </w:rPr>
              <w:lastRenderedPageBreak/>
              <w:t>-</w:t>
            </w:r>
            <w:r w:rsidRPr="000A1532">
              <w:rPr>
                <w:rFonts w:ascii="Times New Roman" w:eastAsia="Calibri" w:hAnsi="Times New Roman" w:cs="Times New Roman"/>
                <w:sz w:val="28"/>
                <w:szCs w:val="28"/>
              </w:rPr>
              <w:t>доля дорожно-транспортных происшествий (погибших, пострадавших в результате дорожно-транспортных происшествий).</w:t>
            </w:r>
          </w:p>
        </w:tc>
      </w:tr>
      <w:tr w:rsidR="000A1532" w:rsidRPr="000A1532" w:rsidTr="000A1532">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jc w:val="both"/>
              <w:rPr>
                <w:rFonts w:ascii="Times New Roman" w:eastAsia="Times New Roman" w:hAnsi="Times New Roman" w:cs="Times New Roman"/>
                <w:color w:val="000000"/>
                <w:sz w:val="28"/>
                <w:szCs w:val="28"/>
                <w:lang w:eastAsia="ru-RU"/>
              </w:rPr>
            </w:pPr>
            <w:r w:rsidRPr="000A1532">
              <w:rPr>
                <w:rFonts w:ascii="Times New Roman" w:eastAsia="Calibri" w:hAnsi="Times New Roman" w:cs="Times New Roman"/>
                <w:sz w:val="28"/>
                <w:szCs w:val="28"/>
              </w:rPr>
              <w:lastRenderedPageBreak/>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945" w:type="dxa"/>
            <w:tcBorders>
              <w:top w:val="single" w:sz="4" w:space="0" w:color="auto"/>
              <w:left w:val="single" w:sz="4" w:space="0" w:color="auto"/>
              <w:bottom w:val="single" w:sz="4" w:space="0" w:color="auto"/>
              <w:right w:val="single" w:sz="4" w:space="0" w:color="auto"/>
            </w:tcBorders>
          </w:tcPr>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1. Производство работ по ремонту и содержанию улично- дорожной сети поселения, в том числе: </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1.1. Ремонт асфальтобетонного покрытия дорог местного значения;</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1.2. Установка дорожных знаков для безопасности дорожного движения.</w:t>
            </w:r>
          </w:p>
          <w:p w:rsidR="000A1532" w:rsidRPr="000A1532" w:rsidRDefault="000A1532" w:rsidP="000A1532">
            <w:pPr>
              <w:widowControl w:val="0"/>
              <w:autoSpaceDE w:val="0"/>
              <w:autoSpaceDN w:val="0"/>
              <w:adjustRightInd w:val="0"/>
              <w:spacing w:after="0" w:line="240" w:lineRule="auto"/>
              <w:jc w:val="both"/>
              <w:rPr>
                <w:rFonts w:ascii="Times New Roman" w:eastAsia="Calibri" w:hAnsi="Times New Roman" w:cs="Times New Roman"/>
                <w:b/>
                <w:i/>
                <w:sz w:val="28"/>
                <w:szCs w:val="28"/>
              </w:rPr>
            </w:pPr>
          </w:p>
        </w:tc>
      </w:tr>
      <w:tr w:rsidR="000A1532" w:rsidRPr="000A1532" w:rsidTr="000A1532">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Срок и этапы реализации Программы</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2017-2030 годы</w:t>
            </w:r>
          </w:p>
          <w:p w:rsidR="000A1532" w:rsidRPr="000A1532" w:rsidRDefault="000A1532" w:rsidP="000A1532">
            <w:pPr>
              <w:widowControl w:val="0"/>
              <w:autoSpaceDE w:val="0"/>
              <w:autoSpaceDN w:val="0"/>
              <w:adjustRightInd w:val="0"/>
              <w:spacing w:after="0" w:line="240" w:lineRule="auto"/>
              <w:ind w:right="600"/>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(этапы реализации Программы не выделяются)</w:t>
            </w:r>
          </w:p>
        </w:tc>
      </w:tr>
      <w:tr w:rsidR="000A1532" w:rsidRPr="000A1532" w:rsidTr="000A1532">
        <w:tc>
          <w:tcPr>
            <w:tcW w:w="2944"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ind w:right="600"/>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Объемы и источники финансирования  Программы</w:t>
            </w:r>
          </w:p>
        </w:tc>
        <w:tc>
          <w:tcPr>
            <w:tcW w:w="6945" w:type="dxa"/>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Объем финансирования Программы в 2017-2030</w:t>
            </w:r>
            <w:r w:rsidRPr="000A1532">
              <w:rPr>
                <w:rFonts w:ascii="Times New Roman" w:eastAsia="Times New Roman" w:hAnsi="Times New Roman" w:cs="Times New Roman"/>
                <w:spacing w:val="-1"/>
                <w:sz w:val="28"/>
                <w:szCs w:val="28"/>
                <w:lang w:eastAsia="ru-RU"/>
              </w:rPr>
              <w:t xml:space="preserve"> годах </w:t>
            </w:r>
            <w:r w:rsidRPr="000A1532">
              <w:rPr>
                <w:rFonts w:ascii="Times New Roman" w:eastAsia="Times New Roman" w:hAnsi="Times New Roman" w:cs="Times New Roman"/>
                <w:sz w:val="28"/>
                <w:szCs w:val="28"/>
                <w:lang w:eastAsia="ru-RU"/>
              </w:rPr>
              <w:t>составит 21114,00 тыс. рублей, в том числе по годам:</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2017 – </w:t>
            </w:r>
            <w:r w:rsidRPr="000A1532">
              <w:rPr>
                <w:rFonts w:ascii="Times New Roman" w:eastAsia="Calibri" w:hAnsi="Times New Roman" w:cs="Times New Roman"/>
                <w:sz w:val="28"/>
                <w:szCs w:val="24"/>
                <w:lang w:eastAsia="ru-RU"/>
              </w:rPr>
              <w:t>8160,00</w:t>
            </w:r>
            <w:r w:rsidRPr="000A1532">
              <w:rPr>
                <w:rFonts w:ascii="Tahoma" w:eastAsia="Calibri" w:hAnsi="Tahoma" w:cs="Tahoma"/>
                <w:sz w:val="28"/>
                <w:szCs w:val="24"/>
                <w:lang w:eastAsia="ru-RU"/>
              </w:rPr>
              <w:t xml:space="preserve"> </w:t>
            </w:r>
            <w:r w:rsidRPr="000A1532">
              <w:rPr>
                <w:rFonts w:ascii="Times New Roman" w:eastAsia="Calibri" w:hAnsi="Times New Roman" w:cs="Times New Roman"/>
                <w:sz w:val="28"/>
                <w:szCs w:val="24"/>
                <w:lang w:eastAsia="ru-RU"/>
              </w:rPr>
              <w:t>тыс. руб.</w:t>
            </w:r>
            <w:r w:rsidRPr="000A1532">
              <w:rPr>
                <w:rFonts w:ascii="Times New Roman" w:eastAsia="Times New Roman" w:hAnsi="Times New Roman" w:cs="Times New Roman"/>
                <w:sz w:val="28"/>
                <w:szCs w:val="28"/>
                <w:lang w:eastAsia="ru-RU"/>
              </w:rPr>
              <w:t>;</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2018 – </w:t>
            </w:r>
            <w:r w:rsidRPr="000A1532">
              <w:rPr>
                <w:rFonts w:ascii="Times New Roman" w:eastAsia="Calibri" w:hAnsi="Times New Roman" w:cs="Times New Roman"/>
                <w:sz w:val="28"/>
                <w:szCs w:val="28"/>
                <w:lang w:eastAsia="ru-RU"/>
              </w:rPr>
              <w:t>3298,00</w:t>
            </w:r>
            <w:r w:rsidRPr="000A1532">
              <w:rPr>
                <w:rFonts w:ascii="Times New Roman" w:eastAsia="Times New Roman" w:hAnsi="Times New Roman" w:cs="Times New Roman"/>
                <w:sz w:val="28"/>
                <w:szCs w:val="28"/>
                <w:lang w:eastAsia="ru-RU"/>
              </w:rPr>
              <w:t xml:space="preserve"> тыс. руб.;</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2019 – 6358,00 тыс. руб.;</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2020 –</w:t>
            </w:r>
            <w:r w:rsidRPr="000A1532">
              <w:rPr>
                <w:rFonts w:ascii="Times New Roman" w:eastAsia="Calibri" w:hAnsi="Times New Roman" w:cs="Times New Roman"/>
                <w:sz w:val="28"/>
                <w:szCs w:val="28"/>
                <w:lang w:eastAsia="ru-RU"/>
              </w:rPr>
              <w:t xml:space="preserve"> 3298,00 </w:t>
            </w:r>
            <w:r w:rsidRPr="000A1532">
              <w:rPr>
                <w:rFonts w:ascii="Times New Roman" w:eastAsia="Times New Roman" w:hAnsi="Times New Roman" w:cs="Times New Roman"/>
                <w:sz w:val="28"/>
                <w:szCs w:val="28"/>
                <w:lang w:eastAsia="ru-RU"/>
              </w:rPr>
              <w:t>тыс. руб.;</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2021 – </w:t>
            </w:r>
            <w:r w:rsidRPr="000A1532">
              <w:rPr>
                <w:rFonts w:ascii="Times New Roman" w:eastAsia="Calibri" w:hAnsi="Times New Roman" w:cs="Times New Roman"/>
                <w:sz w:val="28"/>
                <w:szCs w:val="28"/>
                <w:lang w:eastAsia="ru-RU"/>
              </w:rPr>
              <w:t xml:space="preserve">00,00 </w:t>
            </w:r>
            <w:r w:rsidRPr="000A1532">
              <w:rPr>
                <w:rFonts w:ascii="Times New Roman" w:eastAsia="Times New Roman" w:hAnsi="Times New Roman" w:cs="Times New Roman"/>
                <w:sz w:val="28"/>
                <w:szCs w:val="28"/>
                <w:lang w:eastAsia="ru-RU"/>
              </w:rPr>
              <w:t>тыс. руб.;</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2022-2030 – 00,00 тыс. руб.</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из них: федеральный бюджет – отсутствует;</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             краевой бюджет – 4222,8 тыс. руб.;</w:t>
            </w:r>
          </w:p>
          <w:p w:rsidR="000A1532" w:rsidRPr="000A1532" w:rsidRDefault="000A1532" w:rsidP="000A15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             местный бюджет – 16891,2 тыс. руб.</w:t>
            </w:r>
          </w:p>
          <w:p w:rsidR="000A1532" w:rsidRPr="000A1532" w:rsidRDefault="000A1532" w:rsidP="000A153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             внебюджетные источники – отсутствуют.</w:t>
            </w:r>
          </w:p>
          <w:p w:rsidR="000A1532" w:rsidRPr="000A1532" w:rsidRDefault="000A1532" w:rsidP="000A1532">
            <w:pPr>
              <w:widowControl w:val="0"/>
              <w:tabs>
                <w:tab w:val="left" w:pos="0"/>
              </w:tabs>
              <w:autoSpaceDE w:val="0"/>
              <w:autoSpaceDN w:val="0"/>
              <w:adjustRightInd w:val="0"/>
              <w:spacing w:after="0" w:line="240" w:lineRule="auto"/>
              <w:ind w:right="178"/>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Объемы финансирования мероприятий </w:t>
            </w:r>
            <w:r w:rsidRPr="000A1532">
              <w:rPr>
                <w:rFonts w:ascii="Times New Roman" w:eastAsia="Times New Roman" w:hAnsi="Times New Roman" w:cs="Times New Roman"/>
                <w:spacing w:val="-1"/>
                <w:sz w:val="28"/>
                <w:szCs w:val="28"/>
                <w:lang w:eastAsia="ru-RU"/>
              </w:rPr>
              <w:t xml:space="preserve">Программы ежегодно подлежат уточнению </w:t>
            </w:r>
            <w:r w:rsidRPr="000A1532">
              <w:rPr>
                <w:rFonts w:ascii="Times New Roman" w:eastAsia="Times New Roman" w:hAnsi="Times New Roman" w:cs="Times New Roman"/>
                <w:sz w:val="28"/>
                <w:szCs w:val="28"/>
                <w:lang w:eastAsia="ru-RU"/>
              </w:rPr>
              <w:t>при формировании бюджета на очередной финансовый год и плановый период.</w:t>
            </w:r>
          </w:p>
        </w:tc>
      </w:tr>
    </w:tbl>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p>
    <w:p w:rsidR="000A1532" w:rsidRPr="000A1532" w:rsidRDefault="000A1532" w:rsidP="000A1532">
      <w:pPr>
        <w:spacing w:after="150" w:line="276" w:lineRule="auto"/>
        <w:jc w:val="center"/>
        <w:rPr>
          <w:rFonts w:ascii="Times New Roman" w:eastAsia="Times New Roman" w:hAnsi="Times New Roman" w:cs="Times New Roman"/>
          <w:b/>
          <w:bCs/>
          <w:i/>
          <w:color w:val="000000"/>
          <w:sz w:val="28"/>
          <w:szCs w:val="28"/>
          <w:lang w:eastAsia="ru-RU"/>
        </w:rPr>
      </w:pPr>
      <w:r w:rsidRPr="000A1532">
        <w:rPr>
          <w:rFonts w:ascii="Times New Roman" w:eastAsia="Times New Roman" w:hAnsi="Times New Roman" w:cs="Times New Roman"/>
          <w:b/>
          <w:bCs/>
          <w:i/>
          <w:color w:val="000000"/>
          <w:sz w:val="28"/>
          <w:szCs w:val="28"/>
          <w:lang w:eastAsia="ru-RU"/>
        </w:rPr>
        <w:lastRenderedPageBreak/>
        <w:t>РАЗДЕЛ 1. ХАРАКТЕРИСТИКА СУЩЕСТВУЮЩЕГО СОСТОЯНИЯ ТРАНСПОРТНОЙ ИНФРАСТРУКТУРЫ</w:t>
      </w:r>
    </w:p>
    <w:p w:rsidR="000A1532" w:rsidRPr="000A1532" w:rsidRDefault="000A1532" w:rsidP="000A1532">
      <w:pPr>
        <w:numPr>
          <w:ilvl w:val="1"/>
          <w:numId w:val="4"/>
        </w:numPr>
        <w:spacing w:after="150" w:line="240" w:lineRule="auto"/>
        <w:contextualSpacing/>
        <w:jc w:val="center"/>
        <w:rPr>
          <w:rFonts w:ascii="Times New Roman" w:eastAsia="Times New Roman" w:hAnsi="Times New Roman" w:cs="Times New Roman"/>
          <w:b/>
          <w:i/>
          <w:color w:val="000000"/>
          <w:sz w:val="28"/>
          <w:szCs w:val="28"/>
          <w:lang w:eastAsia="ru-RU"/>
        </w:rPr>
      </w:pPr>
      <w:r w:rsidRPr="000A1532">
        <w:rPr>
          <w:rFonts w:ascii="Times New Roman" w:eastAsia="Times New Roman" w:hAnsi="Times New Roman" w:cs="Times New Roman"/>
          <w:b/>
          <w:i/>
          <w:sz w:val="28"/>
          <w:szCs w:val="28"/>
        </w:rPr>
        <w:t>Анализ положения Гривенского сельского поселения в структуре пространственной организации субъекта Российской Федерации</w:t>
      </w:r>
    </w:p>
    <w:p w:rsidR="000A1532" w:rsidRPr="000A1532" w:rsidRDefault="000A1532" w:rsidP="000A1532">
      <w:pPr>
        <w:spacing w:line="360" w:lineRule="auto"/>
        <w:ind w:firstLine="709"/>
        <w:jc w:val="both"/>
        <w:rPr>
          <w:rFonts w:ascii="Times New Roman" w:eastAsia="Calibri" w:hAnsi="Times New Roman" w:cs="Times New Roman"/>
          <w:sz w:val="28"/>
        </w:rPr>
      </w:pPr>
      <w:r w:rsidRPr="000A1532">
        <w:rPr>
          <w:rFonts w:ascii="Times New Roman" w:eastAsia="Calibri" w:hAnsi="Times New Roman" w:cs="Times New Roman"/>
          <w:sz w:val="28"/>
        </w:rPr>
        <w:t>Гривенское сельское поселение является административно-территориальной единицей муниципального образования Калининский район. Расположено в северо-западной части района, на берегу реки Протока. В его состав, помимо станицы Гривенской, входят хутора Лебеди и Пригибский.</w:t>
      </w:r>
    </w:p>
    <w:p w:rsidR="000A1532" w:rsidRPr="000A1532" w:rsidRDefault="000A1532" w:rsidP="000A1532">
      <w:pPr>
        <w:spacing w:line="360" w:lineRule="auto"/>
        <w:ind w:firstLine="709"/>
        <w:jc w:val="both"/>
        <w:rPr>
          <w:rFonts w:ascii="Times New Roman" w:eastAsia="Calibri" w:hAnsi="Times New Roman" w:cs="Times New Roman"/>
          <w:sz w:val="28"/>
        </w:rPr>
      </w:pPr>
      <w:r w:rsidRPr="000A1532">
        <w:rPr>
          <w:rFonts w:ascii="Times New Roman" w:eastAsia="Calibri" w:hAnsi="Times New Roman" w:cs="Times New Roman"/>
          <w:sz w:val="28"/>
        </w:rPr>
        <w:t>Статус и границы сельского поселения установлены Законом Краснодарского края от 5 мая 2004 года № 703-КЗ «Об установлении границ муниципального образования Калининский район, наделении его статусом муниципального района, образовании в его составе муниципальных образований - сельских поселений - и установлении их границ».</w:t>
      </w:r>
    </w:p>
    <w:p w:rsidR="000A1532" w:rsidRPr="000A1532" w:rsidRDefault="000A1532" w:rsidP="000A1532">
      <w:pPr>
        <w:spacing w:line="360" w:lineRule="auto"/>
        <w:ind w:firstLine="709"/>
        <w:jc w:val="both"/>
        <w:rPr>
          <w:rFonts w:ascii="Times New Roman" w:eastAsia="Calibri" w:hAnsi="Times New Roman" w:cs="Times New Roman"/>
          <w:sz w:val="28"/>
        </w:rPr>
      </w:pPr>
      <w:r w:rsidRPr="000A1532">
        <w:rPr>
          <w:rFonts w:ascii="Times New Roman" w:eastAsia="Calibri" w:hAnsi="Times New Roman" w:cs="Times New Roman"/>
          <w:sz w:val="28"/>
        </w:rPr>
        <w:t xml:space="preserve">Станица Гривенская была основана в 1810 году как курень Новонижестеблиевский. Свое название курень получил ввиду того, что туда переселились некоторое количество казаков из Нижестеблиевского куреня, ставшего впоследствие Старонижестеблиевским. Другую часть жителей составили переселенцы из Полтавской и Черниговской губерний Малороссии. К </w:t>
      </w:r>
      <w:smartTag w:uri="urn:schemas-microsoft-com:office:smarttags" w:element="metricconverter">
        <w:smartTagPr>
          <w:attr w:name="ProductID" w:val="1821 г"/>
        </w:smartTagPr>
        <w:r w:rsidRPr="000A1532">
          <w:rPr>
            <w:rFonts w:ascii="Times New Roman" w:eastAsia="Calibri" w:hAnsi="Times New Roman" w:cs="Times New Roman"/>
            <w:sz w:val="28"/>
          </w:rPr>
          <w:t>1821 г</w:t>
        </w:r>
      </w:smartTag>
      <w:r w:rsidRPr="000A1532">
        <w:rPr>
          <w:rFonts w:ascii="Times New Roman" w:eastAsia="Calibri" w:hAnsi="Times New Roman" w:cs="Times New Roman"/>
          <w:sz w:val="28"/>
        </w:rPr>
        <w:t>. в селении имелось уже 2 церкви и 420 дворов. Основным занятием местных жителей являлись рыболовство, втростепенное положение занимали скотоводство и земледелие.</w:t>
      </w:r>
    </w:p>
    <w:p w:rsidR="000A1532" w:rsidRPr="000A1532" w:rsidRDefault="000A1532" w:rsidP="000A1532">
      <w:pPr>
        <w:spacing w:line="360" w:lineRule="auto"/>
        <w:ind w:firstLine="709"/>
        <w:jc w:val="both"/>
        <w:rPr>
          <w:rFonts w:ascii="Times New Roman" w:eastAsia="Calibri" w:hAnsi="Times New Roman" w:cs="Times New Roman"/>
          <w:sz w:val="28"/>
        </w:rPr>
      </w:pPr>
      <w:r w:rsidRPr="000A1532">
        <w:rPr>
          <w:rFonts w:ascii="Times New Roman" w:eastAsia="Calibri" w:hAnsi="Times New Roman" w:cs="Times New Roman"/>
          <w:sz w:val="28"/>
        </w:rPr>
        <w:t xml:space="preserve">1 июля </w:t>
      </w:r>
      <w:smartTag w:uri="urn:schemas-microsoft-com:office:smarttags" w:element="metricconverter">
        <w:smartTagPr>
          <w:attr w:name="ProductID" w:val="1842 г"/>
        </w:smartTagPr>
        <w:r w:rsidRPr="000A1532">
          <w:rPr>
            <w:rFonts w:ascii="Times New Roman" w:eastAsia="Calibri" w:hAnsi="Times New Roman" w:cs="Times New Roman"/>
            <w:sz w:val="28"/>
          </w:rPr>
          <w:t>1842 г</w:t>
        </w:r>
      </w:smartTag>
      <w:r w:rsidRPr="000A1532">
        <w:rPr>
          <w:rFonts w:ascii="Times New Roman" w:eastAsia="Calibri" w:hAnsi="Times New Roman" w:cs="Times New Roman"/>
          <w:sz w:val="28"/>
        </w:rPr>
        <w:t>. согласно положению о Черноморском казачьем войске курень становится станицей Новонижестеблиевской.</w:t>
      </w:r>
    </w:p>
    <w:p w:rsidR="000A1532" w:rsidRPr="000A1532" w:rsidRDefault="000A1532" w:rsidP="000A1532">
      <w:pPr>
        <w:spacing w:line="360" w:lineRule="auto"/>
        <w:ind w:firstLine="709"/>
        <w:jc w:val="both"/>
        <w:rPr>
          <w:rFonts w:ascii="Times New Roman" w:eastAsia="Calibri" w:hAnsi="Times New Roman" w:cs="Times New Roman"/>
          <w:sz w:val="28"/>
        </w:rPr>
      </w:pPr>
      <w:r w:rsidRPr="000A1532">
        <w:rPr>
          <w:rFonts w:ascii="Times New Roman" w:eastAsia="Calibri" w:hAnsi="Times New Roman" w:cs="Times New Roman"/>
          <w:sz w:val="28"/>
        </w:rPr>
        <w:t>В административном отношении в начале ХХ столетия станица Новонижестеблиевская входила в состав Таманского отдела Кубанской области.</w:t>
      </w:r>
    </w:p>
    <w:p w:rsidR="000A1532" w:rsidRPr="000A1532" w:rsidRDefault="000A1532" w:rsidP="000A1532">
      <w:pPr>
        <w:spacing w:line="360" w:lineRule="auto"/>
        <w:ind w:firstLine="709"/>
        <w:jc w:val="both"/>
        <w:rPr>
          <w:rFonts w:ascii="Times New Roman" w:eastAsia="Calibri" w:hAnsi="Times New Roman" w:cs="Times New Roman"/>
          <w:sz w:val="28"/>
        </w:rPr>
      </w:pPr>
      <w:r w:rsidRPr="000A1532">
        <w:rPr>
          <w:rFonts w:ascii="Times New Roman" w:eastAsia="Calibri" w:hAnsi="Times New Roman" w:cs="Times New Roman"/>
          <w:sz w:val="28"/>
        </w:rPr>
        <w:t xml:space="preserve">В </w:t>
      </w:r>
      <w:smartTag w:uri="urn:schemas-microsoft-com:office:smarttags" w:element="metricconverter">
        <w:smartTagPr>
          <w:attr w:name="ProductID" w:val="1912 г"/>
        </w:smartTagPr>
        <w:r w:rsidRPr="000A1532">
          <w:rPr>
            <w:rFonts w:ascii="Times New Roman" w:eastAsia="Calibri" w:hAnsi="Times New Roman" w:cs="Times New Roman"/>
            <w:sz w:val="28"/>
          </w:rPr>
          <w:t>1912 г</w:t>
        </w:r>
      </w:smartTag>
      <w:r w:rsidRPr="000A1532">
        <w:rPr>
          <w:rFonts w:ascii="Times New Roman" w:eastAsia="Calibri" w:hAnsi="Times New Roman" w:cs="Times New Roman"/>
          <w:sz w:val="28"/>
        </w:rPr>
        <w:t xml:space="preserve">. станица получила свое нынешнее название – Гривенская. Накануне революции это была зажиточная станица, где действовали более сотни торгово-промышленных предприятий, в том числе и рыбные заводы, </w:t>
      </w:r>
      <w:r w:rsidRPr="000A1532">
        <w:rPr>
          <w:rFonts w:ascii="Times New Roman" w:eastAsia="Calibri" w:hAnsi="Times New Roman" w:cs="Times New Roman"/>
          <w:sz w:val="28"/>
        </w:rPr>
        <w:lastRenderedPageBreak/>
        <w:t>маслобойни, кожевенный и бондарные заводы. почтовое отделение. Четыре раза в год проводились ярмарки. Число жителей составляло около 14 тыс. человек.</w:t>
      </w:r>
    </w:p>
    <w:p w:rsidR="000A1532" w:rsidRPr="000A1532" w:rsidRDefault="000A1532" w:rsidP="000A1532">
      <w:pPr>
        <w:spacing w:line="360" w:lineRule="auto"/>
        <w:ind w:right="142" w:firstLine="709"/>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Гривенское сельское поселение находится в северо-западной части муниципального образования Калининский район,</w:t>
      </w:r>
      <w:r w:rsidRPr="000A1532">
        <w:rPr>
          <w:rFonts w:ascii="Times New Roman" w:eastAsia="Calibri" w:hAnsi="Times New Roman" w:cs="Times New Roman"/>
          <w:color w:val="993300"/>
          <w:sz w:val="28"/>
          <w:szCs w:val="28"/>
        </w:rPr>
        <w:t xml:space="preserve"> </w:t>
      </w:r>
      <w:r w:rsidRPr="000A1532">
        <w:rPr>
          <w:rFonts w:ascii="Times New Roman" w:eastAsia="Calibri" w:hAnsi="Times New Roman" w:cs="Times New Roman"/>
          <w:sz w:val="28"/>
          <w:szCs w:val="28"/>
        </w:rPr>
        <w:t xml:space="preserve">в </w:t>
      </w:r>
      <w:smartTag w:uri="urn:schemas-microsoft-com:office:smarttags" w:element="metricconverter">
        <w:smartTagPr>
          <w:attr w:name="ProductID" w:val="150 км"/>
        </w:smartTagPr>
        <w:r w:rsidRPr="000A1532">
          <w:rPr>
            <w:rFonts w:ascii="Times New Roman" w:eastAsia="Calibri" w:hAnsi="Times New Roman" w:cs="Times New Roman"/>
            <w:sz w:val="28"/>
            <w:szCs w:val="28"/>
          </w:rPr>
          <w:t>150 км</w:t>
        </w:r>
      </w:smartTag>
      <w:r w:rsidRPr="000A1532">
        <w:rPr>
          <w:rFonts w:ascii="Times New Roman" w:eastAsia="Calibri" w:hAnsi="Times New Roman" w:cs="Times New Roman"/>
          <w:sz w:val="28"/>
          <w:szCs w:val="28"/>
        </w:rPr>
        <w:t xml:space="preserve"> от краевого центра г. Краснодара и в </w:t>
      </w:r>
      <w:smartTag w:uri="urn:schemas-microsoft-com:office:smarttags" w:element="metricconverter">
        <w:smartTagPr>
          <w:attr w:name="ProductID" w:val="52 км"/>
        </w:smartTagPr>
        <w:r w:rsidRPr="000A1532">
          <w:rPr>
            <w:rFonts w:ascii="Times New Roman" w:eastAsia="Calibri" w:hAnsi="Times New Roman" w:cs="Times New Roman"/>
            <w:sz w:val="28"/>
            <w:szCs w:val="28"/>
          </w:rPr>
          <w:t>52 км</w:t>
        </w:r>
      </w:smartTag>
      <w:r w:rsidRPr="000A1532">
        <w:rPr>
          <w:rFonts w:ascii="Times New Roman" w:eastAsia="Calibri" w:hAnsi="Times New Roman" w:cs="Times New Roman"/>
          <w:sz w:val="28"/>
          <w:szCs w:val="28"/>
        </w:rPr>
        <w:t xml:space="preserve"> от районного центра – ст. Калининской.</w:t>
      </w:r>
      <w:r w:rsidRPr="000A1532">
        <w:rPr>
          <w:rFonts w:ascii="Times New Roman" w:eastAsia="Calibri" w:hAnsi="Times New Roman" w:cs="Times New Roman"/>
          <w:i/>
          <w:color w:val="993300"/>
          <w:sz w:val="28"/>
          <w:szCs w:val="28"/>
        </w:rPr>
        <w:t xml:space="preserve"> </w:t>
      </w:r>
      <w:r w:rsidRPr="000A1532">
        <w:rPr>
          <w:rFonts w:ascii="Times New Roman" w:eastAsia="Calibri" w:hAnsi="Times New Roman" w:cs="Times New Roman"/>
          <w:sz w:val="28"/>
          <w:szCs w:val="28"/>
        </w:rPr>
        <w:t xml:space="preserve">Гривенское сельское поселение граничит на севере и северо-западе с Приморско-Ахтарским районом, на юге – с Красноармейским районом, на западе – со Славянским районом, на юго-востоке - с Новониколаевским сельским поселением, и на востоке – с Куйбышевским сельским поселением Калининского района. </w:t>
      </w:r>
    </w:p>
    <w:p w:rsidR="000A1532" w:rsidRPr="000A1532" w:rsidRDefault="000A1532" w:rsidP="000A1532">
      <w:pPr>
        <w:numPr>
          <w:ilvl w:val="1"/>
          <w:numId w:val="4"/>
        </w:numPr>
        <w:spacing w:after="150" w:line="240" w:lineRule="auto"/>
        <w:contextualSpacing/>
        <w:jc w:val="center"/>
        <w:rPr>
          <w:rFonts w:ascii="Times New Roman" w:eastAsia="Times New Roman" w:hAnsi="Times New Roman" w:cs="Times New Roman"/>
          <w:b/>
          <w:i/>
          <w:sz w:val="28"/>
          <w:szCs w:val="28"/>
        </w:rPr>
      </w:pPr>
      <w:r w:rsidRPr="000A1532">
        <w:rPr>
          <w:rFonts w:ascii="Times New Roman" w:eastAsia="Times New Roman" w:hAnsi="Times New Roman" w:cs="Times New Roman"/>
          <w:b/>
          <w:i/>
          <w:sz w:val="28"/>
          <w:szCs w:val="28"/>
        </w:rPr>
        <w:t>Социально-экономическая характеристика поселения, характеристика градостроительной деятельности на территории поселения, включая деятельность в сфере транспорта, оценка транспортного спроса.</w:t>
      </w:r>
    </w:p>
    <w:p w:rsidR="000A1532" w:rsidRPr="000A1532" w:rsidRDefault="000A1532" w:rsidP="000A1532">
      <w:pPr>
        <w:tabs>
          <w:tab w:val="left" w:leader="dot" w:pos="9072"/>
        </w:tabs>
        <w:spacing w:after="0" w:line="360" w:lineRule="auto"/>
        <w:ind w:firstLine="709"/>
        <w:jc w:val="both"/>
        <w:rPr>
          <w:rFonts w:ascii="Times New Roman" w:eastAsia="Times New Roman" w:hAnsi="Times New Roman" w:cs="Times New Roman"/>
          <w:b/>
          <w:i/>
          <w:sz w:val="28"/>
          <w:szCs w:val="28"/>
          <w:u w:val="single"/>
          <w:lang w:eastAsia="ru-RU"/>
        </w:rPr>
      </w:pPr>
      <w:r w:rsidRPr="000A1532">
        <w:rPr>
          <w:rFonts w:ascii="Times New Roman" w:eastAsia="Times New Roman" w:hAnsi="Times New Roman" w:cs="Times New Roman"/>
          <w:b/>
          <w:i/>
          <w:sz w:val="28"/>
          <w:szCs w:val="28"/>
          <w:u w:val="single"/>
          <w:lang w:eastAsia="ru-RU"/>
        </w:rPr>
        <w:t>Население.</w:t>
      </w:r>
    </w:p>
    <w:p w:rsidR="000A1532" w:rsidRPr="000A1532" w:rsidRDefault="000A1532" w:rsidP="000A1532">
      <w:pPr>
        <w:spacing w:after="0" w:line="360" w:lineRule="auto"/>
        <w:ind w:firstLine="567"/>
        <w:contextualSpacing/>
        <w:rPr>
          <w:rFonts w:ascii="Times New Roman" w:eastAsia="Calibri" w:hAnsi="Times New Roman" w:cs="Times New Roman"/>
          <w:bCs/>
          <w:sz w:val="28"/>
          <w:szCs w:val="28"/>
        </w:rPr>
      </w:pPr>
      <w:r w:rsidRPr="000A1532">
        <w:rPr>
          <w:rFonts w:ascii="Times New Roman" w:eastAsia="Times New Roman" w:hAnsi="Times New Roman" w:cs="Times New Roman"/>
          <w:bCs/>
          <w:sz w:val="28"/>
          <w:szCs w:val="28"/>
        </w:rPr>
        <w:t>На территории Гривенского сельского поселения расположены 3 населенных пункта:</w:t>
      </w:r>
    </w:p>
    <w:p w:rsidR="000A1532" w:rsidRPr="000A1532" w:rsidRDefault="000A1532" w:rsidP="000A1532">
      <w:pPr>
        <w:spacing w:after="0" w:line="360" w:lineRule="auto"/>
        <w:ind w:firstLine="567"/>
        <w:contextualSpacing/>
        <w:rPr>
          <w:rFonts w:ascii="Times New Roman" w:eastAsia="Times New Roman" w:hAnsi="Times New Roman" w:cs="Times New Roman"/>
          <w:sz w:val="28"/>
          <w:szCs w:val="28"/>
        </w:rPr>
      </w:pPr>
      <w:r w:rsidRPr="000A1532">
        <w:rPr>
          <w:rFonts w:ascii="Times New Roman" w:eastAsia="Times New Roman" w:hAnsi="Times New Roman" w:cs="Times New Roman"/>
          <w:sz w:val="28"/>
          <w:szCs w:val="28"/>
        </w:rPr>
        <w:t>- станица Гривенская;</w:t>
      </w:r>
    </w:p>
    <w:p w:rsidR="000A1532" w:rsidRPr="000A1532" w:rsidRDefault="000A1532" w:rsidP="000A1532">
      <w:pPr>
        <w:spacing w:after="0" w:line="360" w:lineRule="auto"/>
        <w:ind w:firstLine="567"/>
        <w:contextualSpacing/>
        <w:rPr>
          <w:rFonts w:ascii="Times New Roman" w:eastAsia="Times New Roman" w:hAnsi="Times New Roman" w:cs="Times New Roman"/>
          <w:sz w:val="28"/>
          <w:szCs w:val="28"/>
        </w:rPr>
      </w:pPr>
      <w:r w:rsidRPr="000A1532">
        <w:rPr>
          <w:rFonts w:ascii="Times New Roman" w:eastAsia="Times New Roman" w:hAnsi="Times New Roman" w:cs="Times New Roman"/>
          <w:sz w:val="28"/>
          <w:szCs w:val="28"/>
        </w:rPr>
        <w:t>- х. Лебеди;</w:t>
      </w:r>
    </w:p>
    <w:p w:rsidR="000A1532" w:rsidRPr="000A1532" w:rsidRDefault="000A1532" w:rsidP="000A1532">
      <w:pPr>
        <w:spacing w:after="0" w:line="360" w:lineRule="auto"/>
        <w:ind w:firstLine="567"/>
        <w:contextualSpacing/>
        <w:rPr>
          <w:rFonts w:ascii="Times New Roman" w:eastAsia="Times New Roman" w:hAnsi="Times New Roman" w:cs="Times New Roman"/>
          <w:sz w:val="28"/>
        </w:rPr>
      </w:pPr>
      <w:r w:rsidRPr="000A1532">
        <w:rPr>
          <w:rFonts w:ascii="Times New Roman" w:eastAsia="Times New Roman" w:hAnsi="Times New Roman" w:cs="Times New Roman"/>
          <w:sz w:val="28"/>
          <w:szCs w:val="28"/>
        </w:rPr>
        <w:t xml:space="preserve">- х. </w:t>
      </w:r>
      <w:r w:rsidRPr="000A1532">
        <w:rPr>
          <w:rFonts w:ascii="Times New Roman" w:eastAsia="Times New Roman" w:hAnsi="Times New Roman" w:cs="Times New Roman"/>
          <w:sz w:val="28"/>
          <w:szCs w:val="24"/>
        </w:rPr>
        <w:t>Пригибский</w:t>
      </w:r>
    </w:p>
    <w:p w:rsidR="000A1532" w:rsidRPr="000A1532" w:rsidRDefault="000A1532" w:rsidP="000A1532">
      <w:pPr>
        <w:spacing w:after="0" w:line="360" w:lineRule="auto"/>
        <w:ind w:firstLine="567"/>
        <w:contextualSpacing/>
        <w:rPr>
          <w:rFonts w:ascii="Times New Roman" w:eastAsia="Times New Roman" w:hAnsi="Times New Roman" w:cs="Times New Roman"/>
          <w:sz w:val="28"/>
          <w:szCs w:val="24"/>
        </w:rPr>
      </w:pPr>
    </w:p>
    <w:p w:rsidR="000A1532" w:rsidRPr="000A1532" w:rsidRDefault="000A1532" w:rsidP="000A1532">
      <w:pPr>
        <w:spacing w:after="0" w:line="360" w:lineRule="auto"/>
        <w:ind w:firstLine="567"/>
        <w:contextualSpacing/>
        <w:rPr>
          <w:rFonts w:ascii="Times New Roman" w:eastAsia="Times New Roman" w:hAnsi="Times New Roman" w:cs="Times New Roman"/>
          <w:sz w:val="28"/>
          <w:szCs w:val="24"/>
          <w:shd w:val="clear" w:color="auto" w:fill="FFFFFF"/>
        </w:rPr>
      </w:pPr>
      <w:r w:rsidRPr="000A1532">
        <w:rPr>
          <w:rFonts w:ascii="Times New Roman" w:eastAsia="Times New Roman" w:hAnsi="Times New Roman" w:cs="Times New Roman"/>
          <w:sz w:val="28"/>
          <w:szCs w:val="24"/>
        </w:rPr>
        <w:t xml:space="preserve">Численность населения в Гривенском сельском поселении на 1.01.2017 составила </w:t>
      </w:r>
      <w:r w:rsidRPr="000A1532">
        <w:rPr>
          <w:rFonts w:ascii="Times New Roman" w:eastAsia="Times New Roman" w:hAnsi="Times New Roman" w:cs="Times New Roman"/>
          <w:sz w:val="28"/>
          <w:szCs w:val="24"/>
          <w:shd w:val="clear" w:color="auto" w:fill="FFFFFF"/>
        </w:rPr>
        <w:t>7089 человек.</w:t>
      </w:r>
    </w:p>
    <w:p w:rsidR="000A1532" w:rsidRPr="000A1532" w:rsidRDefault="000A1532" w:rsidP="000A1532">
      <w:pPr>
        <w:spacing w:before="240" w:after="120" w:line="360" w:lineRule="auto"/>
        <w:ind w:firstLine="567"/>
        <w:contextualSpacing/>
        <w:jc w:val="both"/>
        <w:rPr>
          <w:rFonts w:ascii="Times New Roman" w:eastAsia="Times New Roman" w:hAnsi="Times New Roman" w:cs="Times New Roman"/>
          <w:bCs/>
          <w:sz w:val="28"/>
          <w:szCs w:val="28"/>
        </w:rPr>
      </w:pPr>
    </w:p>
    <w:p w:rsidR="000A1532" w:rsidRPr="000A1532" w:rsidRDefault="000A1532" w:rsidP="000A1532">
      <w:pPr>
        <w:spacing w:before="240" w:after="120" w:line="360" w:lineRule="auto"/>
        <w:ind w:firstLine="567"/>
        <w:contextualSpacing/>
        <w:jc w:val="both"/>
        <w:rPr>
          <w:rFonts w:ascii="Times New Roman" w:eastAsia="Times New Roman" w:hAnsi="Times New Roman" w:cs="Times New Roman"/>
          <w:bCs/>
          <w:sz w:val="28"/>
          <w:szCs w:val="28"/>
        </w:rPr>
      </w:pPr>
      <w:r w:rsidRPr="000A1532">
        <w:rPr>
          <w:rFonts w:ascii="Times New Roman" w:eastAsia="Times New Roman" w:hAnsi="Times New Roman" w:cs="Times New Roman"/>
          <w:bCs/>
          <w:sz w:val="28"/>
          <w:szCs w:val="28"/>
        </w:rPr>
        <w:t>По прогнозам ожидается увеличение численности населения за счёт улучшения качества жизни. На улучшение демографической ситуации, стимулирования рождаемости, обеспечения доступности жилья для молодых работает программа ипотечных кредитов, программа строительства жилья для молодых семей.</w:t>
      </w:r>
    </w:p>
    <w:p w:rsidR="000A1532" w:rsidRPr="000A1532" w:rsidRDefault="000A1532" w:rsidP="000A1532">
      <w:pPr>
        <w:widowControl w:val="0"/>
        <w:autoSpaceDE w:val="0"/>
        <w:autoSpaceDN w:val="0"/>
        <w:adjustRightInd w:val="0"/>
        <w:spacing w:after="0" w:line="300" w:lineRule="auto"/>
        <w:rPr>
          <w:rFonts w:ascii="Times New Roman" w:eastAsia="Times New Roman" w:hAnsi="Times New Roman" w:cs="Times New Roman"/>
          <w:b/>
          <w:i/>
          <w:sz w:val="28"/>
          <w:szCs w:val="24"/>
          <w:u w:val="single"/>
          <w:lang w:eastAsia="ru-RU"/>
        </w:rPr>
      </w:pPr>
      <w:r w:rsidRPr="000A1532">
        <w:rPr>
          <w:rFonts w:ascii="Times New Roman" w:eastAsia="Times New Roman" w:hAnsi="Times New Roman" w:cs="Times New Roman"/>
          <w:b/>
          <w:i/>
          <w:sz w:val="28"/>
          <w:szCs w:val="24"/>
          <w:u w:val="single"/>
          <w:lang w:eastAsia="ru-RU"/>
        </w:rPr>
        <w:t>Жилой фонд</w:t>
      </w:r>
    </w:p>
    <w:p w:rsidR="000A1532" w:rsidRPr="000A1532" w:rsidRDefault="000A1532" w:rsidP="000A1532">
      <w:pPr>
        <w:tabs>
          <w:tab w:val="left" w:pos="555"/>
        </w:tabs>
        <w:spacing w:line="360" w:lineRule="auto"/>
        <w:ind w:firstLine="709"/>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lastRenderedPageBreak/>
        <w:t>Для размещения расчетного количества жителей населенных пунктов проектируемая жилая застройка представлена исключительно индивидуальными жилыми домами усадебного типа. Предельные размеры земельных участков для жилищного строительства и личного подсобного хозяйства устанавливаются администрацией поселения.</w:t>
      </w:r>
    </w:p>
    <w:p w:rsidR="000A1532" w:rsidRPr="000A1532" w:rsidRDefault="000A1532" w:rsidP="000A1532">
      <w:pPr>
        <w:spacing w:after="0" w:line="360" w:lineRule="auto"/>
        <w:ind w:firstLine="709"/>
        <w:contextualSpacing/>
        <w:jc w:val="right"/>
        <w:outlineLvl w:val="0"/>
        <w:rPr>
          <w:rFonts w:ascii="Times New Roman" w:eastAsia="Times New Roman" w:hAnsi="Times New Roman" w:cs="Times New Roman"/>
          <w:b/>
          <w:bCs/>
          <w:i/>
          <w:iCs/>
          <w:sz w:val="28"/>
          <w:szCs w:val="28"/>
        </w:rPr>
      </w:pPr>
      <w:r w:rsidRPr="000A1532">
        <w:rPr>
          <w:rFonts w:ascii="Times New Roman" w:eastAsia="Times New Roman" w:hAnsi="Times New Roman" w:cs="Times New Roman"/>
          <w:b/>
          <w:bCs/>
          <w:i/>
          <w:sz w:val="28"/>
          <w:szCs w:val="24"/>
        </w:rPr>
        <w:t>Таблица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3402"/>
        <w:gridCol w:w="2693"/>
      </w:tblGrid>
      <w:tr w:rsidR="000A1532" w:rsidRPr="000A1532" w:rsidTr="000A1532">
        <w:trPr>
          <w:trHeight w:val="70"/>
        </w:trPr>
        <w:tc>
          <w:tcPr>
            <w:tcW w:w="3652"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360" w:lineRule="auto"/>
              <w:jc w:val="center"/>
              <w:rPr>
                <w:rFonts w:ascii="Times New Roman" w:eastAsia="Calibri" w:hAnsi="Times New Roman" w:cs="Times New Roman"/>
                <w:b/>
                <w:i/>
                <w:spacing w:val="-2"/>
                <w:sz w:val="24"/>
                <w:szCs w:val="24"/>
              </w:rPr>
            </w:pPr>
            <w:r w:rsidRPr="000A1532">
              <w:rPr>
                <w:rFonts w:ascii="Times New Roman" w:eastAsia="Calibri" w:hAnsi="Times New Roman" w:cs="Times New Roman"/>
                <w:b/>
                <w:i/>
                <w:spacing w:val="-2"/>
                <w:sz w:val="24"/>
                <w:szCs w:val="24"/>
              </w:rPr>
              <w:t>Наименование</w:t>
            </w:r>
          </w:p>
        </w:tc>
        <w:tc>
          <w:tcPr>
            <w:tcW w:w="3402"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360" w:lineRule="auto"/>
              <w:jc w:val="center"/>
              <w:rPr>
                <w:rFonts w:ascii="Times New Roman" w:eastAsia="Calibri" w:hAnsi="Times New Roman" w:cs="Times New Roman"/>
                <w:b/>
                <w:i/>
                <w:spacing w:val="-2"/>
                <w:sz w:val="24"/>
                <w:szCs w:val="24"/>
              </w:rPr>
            </w:pPr>
            <w:r w:rsidRPr="000A1532">
              <w:rPr>
                <w:rFonts w:ascii="Times New Roman" w:eastAsia="Calibri" w:hAnsi="Times New Roman" w:cs="Times New Roman"/>
                <w:b/>
                <w:i/>
                <w:spacing w:val="-2"/>
                <w:sz w:val="24"/>
                <w:szCs w:val="24"/>
              </w:rPr>
              <w:t>Единица измерения</w:t>
            </w:r>
          </w:p>
        </w:tc>
        <w:tc>
          <w:tcPr>
            <w:tcW w:w="2693"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360" w:lineRule="auto"/>
              <w:jc w:val="center"/>
              <w:rPr>
                <w:rFonts w:ascii="Times New Roman" w:eastAsia="Calibri" w:hAnsi="Times New Roman" w:cs="Times New Roman"/>
                <w:b/>
                <w:i/>
                <w:spacing w:val="-2"/>
                <w:sz w:val="24"/>
                <w:szCs w:val="24"/>
              </w:rPr>
            </w:pPr>
            <w:r w:rsidRPr="000A1532">
              <w:rPr>
                <w:rFonts w:ascii="Times New Roman" w:eastAsia="Calibri" w:hAnsi="Times New Roman" w:cs="Times New Roman"/>
                <w:b/>
                <w:i/>
                <w:spacing w:val="-2"/>
                <w:sz w:val="24"/>
                <w:szCs w:val="24"/>
              </w:rPr>
              <w:t>2017 год</w:t>
            </w:r>
          </w:p>
        </w:tc>
      </w:tr>
      <w:tr w:rsidR="000A1532" w:rsidRPr="000A1532" w:rsidTr="000A1532">
        <w:trPr>
          <w:trHeight w:val="396"/>
        </w:trPr>
        <w:tc>
          <w:tcPr>
            <w:tcW w:w="3652"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256" w:lineRule="auto"/>
              <w:rPr>
                <w:rFonts w:ascii="Times New Roman" w:eastAsia="Calibri" w:hAnsi="Times New Roman" w:cs="Times New Roman"/>
                <w:spacing w:val="-2"/>
                <w:sz w:val="24"/>
                <w:szCs w:val="24"/>
              </w:rPr>
            </w:pPr>
            <w:r w:rsidRPr="000A1532">
              <w:rPr>
                <w:rFonts w:ascii="Times New Roman" w:eastAsia="Calibri" w:hAnsi="Times New Roman" w:cs="Times New Roman"/>
                <w:spacing w:val="-2"/>
                <w:sz w:val="24"/>
                <w:szCs w:val="24"/>
              </w:rPr>
              <w:t>Жилищный фонд, всего</w:t>
            </w:r>
          </w:p>
        </w:tc>
        <w:tc>
          <w:tcPr>
            <w:tcW w:w="3402"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256" w:lineRule="auto"/>
              <w:jc w:val="center"/>
              <w:rPr>
                <w:rFonts w:ascii="Times New Roman" w:eastAsia="Calibri" w:hAnsi="Times New Roman" w:cs="Times New Roman"/>
                <w:spacing w:val="-2"/>
                <w:sz w:val="24"/>
                <w:szCs w:val="24"/>
              </w:rPr>
            </w:pPr>
            <w:r w:rsidRPr="000A1532">
              <w:rPr>
                <w:rFonts w:ascii="Times New Roman" w:eastAsia="Calibri" w:hAnsi="Times New Roman" w:cs="Times New Roman"/>
                <w:spacing w:val="-2"/>
                <w:sz w:val="24"/>
                <w:szCs w:val="24"/>
              </w:rPr>
              <w:t>Тыс.м</w:t>
            </w:r>
            <w:r w:rsidRPr="000A1532">
              <w:rPr>
                <w:rFonts w:ascii="Times New Roman" w:eastAsia="Calibri" w:hAnsi="Times New Roman" w:cs="Times New Roman"/>
                <w:spacing w:val="-2"/>
                <w:sz w:val="24"/>
                <w:szCs w:val="24"/>
                <w:vertAlign w:val="superscript"/>
              </w:rPr>
              <w:t>2</w:t>
            </w:r>
            <w:r w:rsidRPr="000A1532">
              <w:rPr>
                <w:rFonts w:ascii="Times New Roman" w:eastAsia="Calibri" w:hAnsi="Times New Roman" w:cs="Times New Roman"/>
                <w:spacing w:val="-2"/>
                <w:sz w:val="24"/>
                <w:szCs w:val="24"/>
              </w:rPr>
              <w:t xml:space="preserve"> общей площади</w:t>
            </w:r>
          </w:p>
        </w:tc>
        <w:tc>
          <w:tcPr>
            <w:tcW w:w="2693"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256" w:lineRule="auto"/>
              <w:jc w:val="center"/>
              <w:rPr>
                <w:rFonts w:ascii="Times New Roman" w:eastAsia="Calibri" w:hAnsi="Times New Roman" w:cs="Times New Roman"/>
                <w:spacing w:val="-2"/>
                <w:sz w:val="24"/>
                <w:szCs w:val="24"/>
              </w:rPr>
            </w:pPr>
            <w:r w:rsidRPr="000A1532">
              <w:rPr>
                <w:rFonts w:ascii="Times New Roman" w:eastAsia="Calibri" w:hAnsi="Times New Roman" w:cs="Times New Roman"/>
                <w:spacing w:val="-2"/>
                <w:sz w:val="24"/>
                <w:szCs w:val="24"/>
              </w:rPr>
              <w:t>147884,31</w:t>
            </w:r>
          </w:p>
        </w:tc>
      </w:tr>
      <w:tr w:rsidR="000A1532" w:rsidRPr="000A1532" w:rsidTr="000A1532">
        <w:trPr>
          <w:trHeight w:val="515"/>
        </w:trPr>
        <w:tc>
          <w:tcPr>
            <w:tcW w:w="3652"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256" w:lineRule="auto"/>
              <w:rPr>
                <w:rFonts w:ascii="Times New Roman" w:eastAsia="Calibri" w:hAnsi="Times New Roman" w:cs="Times New Roman"/>
                <w:spacing w:val="-2"/>
                <w:sz w:val="24"/>
                <w:szCs w:val="24"/>
              </w:rPr>
            </w:pPr>
            <w:r w:rsidRPr="000A1532">
              <w:rPr>
                <w:rFonts w:ascii="Times New Roman" w:eastAsia="Calibri" w:hAnsi="Times New Roman" w:cs="Times New Roman"/>
                <w:spacing w:val="-2"/>
                <w:sz w:val="24"/>
                <w:szCs w:val="24"/>
              </w:rPr>
              <w:t>Средняя обеспеченность жилищным фондом</w:t>
            </w:r>
          </w:p>
        </w:tc>
        <w:tc>
          <w:tcPr>
            <w:tcW w:w="3402"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256" w:lineRule="auto"/>
              <w:rPr>
                <w:rFonts w:ascii="Times New Roman" w:eastAsia="Calibri" w:hAnsi="Times New Roman" w:cs="Times New Roman"/>
                <w:spacing w:val="-2"/>
                <w:sz w:val="24"/>
                <w:szCs w:val="24"/>
              </w:rPr>
            </w:pPr>
            <w:r w:rsidRPr="000A1532">
              <w:rPr>
                <w:rFonts w:ascii="Times New Roman" w:eastAsia="Calibri" w:hAnsi="Times New Roman" w:cs="Times New Roman"/>
                <w:spacing w:val="-2"/>
                <w:sz w:val="24"/>
                <w:szCs w:val="24"/>
              </w:rPr>
              <w:t>м</w:t>
            </w:r>
            <w:r w:rsidRPr="000A1532">
              <w:rPr>
                <w:rFonts w:ascii="Times New Roman" w:eastAsia="Calibri" w:hAnsi="Times New Roman" w:cs="Times New Roman"/>
                <w:spacing w:val="-2"/>
                <w:sz w:val="24"/>
                <w:szCs w:val="24"/>
                <w:vertAlign w:val="superscript"/>
              </w:rPr>
              <w:t>2</w:t>
            </w:r>
            <w:r w:rsidRPr="000A1532">
              <w:rPr>
                <w:rFonts w:ascii="Times New Roman" w:eastAsia="Calibri" w:hAnsi="Times New Roman" w:cs="Times New Roman"/>
                <w:spacing w:val="-2"/>
                <w:sz w:val="24"/>
                <w:szCs w:val="24"/>
              </w:rPr>
              <w:t xml:space="preserve"> общей площади на 1 жителя</w:t>
            </w:r>
          </w:p>
        </w:tc>
        <w:tc>
          <w:tcPr>
            <w:tcW w:w="2693" w:type="dxa"/>
            <w:tcBorders>
              <w:top w:val="single" w:sz="4" w:space="0" w:color="000000"/>
              <w:left w:val="single" w:sz="4" w:space="0" w:color="000000"/>
              <w:bottom w:val="single" w:sz="4" w:space="0" w:color="000000"/>
              <w:right w:val="single" w:sz="4" w:space="0" w:color="000000"/>
            </w:tcBorders>
            <w:hideMark/>
          </w:tcPr>
          <w:p w:rsidR="000A1532" w:rsidRPr="000A1532" w:rsidRDefault="000A1532" w:rsidP="000A1532">
            <w:pPr>
              <w:spacing w:line="256" w:lineRule="auto"/>
              <w:jc w:val="center"/>
              <w:rPr>
                <w:rFonts w:ascii="Times New Roman" w:eastAsia="Calibri" w:hAnsi="Times New Roman" w:cs="Times New Roman"/>
                <w:spacing w:val="-2"/>
                <w:sz w:val="24"/>
                <w:szCs w:val="24"/>
              </w:rPr>
            </w:pPr>
            <w:r w:rsidRPr="000A1532">
              <w:rPr>
                <w:rFonts w:ascii="Times New Roman" w:eastAsia="Calibri" w:hAnsi="Times New Roman" w:cs="Times New Roman"/>
                <w:spacing w:val="-2"/>
                <w:sz w:val="24"/>
                <w:szCs w:val="24"/>
              </w:rPr>
              <w:t>20,87</w:t>
            </w:r>
          </w:p>
        </w:tc>
      </w:tr>
    </w:tbl>
    <w:p w:rsidR="000A1532" w:rsidRPr="000A1532" w:rsidRDefault="000A1532" w:rsidP="000A1532">
      <w:pPr>
        <w:spacing w:after="0" w:line="360" w:lineRule="auto"/>
        <w:jc w:val="both"/>
        <w:rPr>
          <w:rFonts w:ascii="Times New Roman" w:eastAsia="Times New Roman" w:hAnsi="Times New Roman" w:cs="Times New Roman"/>
          <w:color w:val="008000"/>
          <w:spacing w:val="-2"/>
          <w:sz w:val="28"/>
          <w:szCs w:val="28"/>
          <w:lang w:eastAsia="ru-RU"/>
        </w:rPr>
      </w:pPr>
      <w:r w:rsidRPr="000A1532">
        <w:rPr>
          <w:rFonts w:ascii="Times New Roman" w:eastAsia="Times New Roman" w:hAnsi="Times New Roman" w:cs="Times New Roman"/>
          <w:color w:val="008000"/>
          <w:spacing w:val="-2"/>
          <w:sz w:val="28"/>
          <w:szCs w:val="28"/>
          <w:lang w:eastAsia="ru-RU"/>
        </w:rPr>
        <w:tab/>
      </w:r>
    </w:p>
    <w:p w:rsidR="000A1532" w:rsidRPr="000A1532" w:rsidRDefault="000A1532" w:rsidP="000A1532">
      <w:pPr>
        <w:spacing w:after="0" w:line="360" w:lineRule="auto"/>
        <w:ind w:firstLine="708"/>
        <w:jc w:val="both"/>
        <w:rPr>
          <w:rFonts w:ascii="Times New Roman" w:eastAsia="Times New Roman" w:hAnsi="Times New Roman" w:cs="Times New Roman"/>
          <w:color w:val="000000"/>
          <w:spacing w:val="-2"/>
          <w:sz w:val="28"/>
          <w:szCs w:val="28"/>
          <w:lang w:eastAsia="ru-RU"/>
        </w:rPr>
      </w:pPr>
      <w:r w:rsidRPr="000A1532">
        <w:rPr>
          <w:rFonts w:ascii="Times New Roman" w:eastAsia="Times New Roman" w:hAnsi="Times New Roman" w:cs="Times New Roman"/>
          <w:color w:val="000000"/>
          <w:spacing w:val="-2"/>
          <w:sz w:val="28"/>
          <w:szCs w:val="28"/>
          <w:lang w:eastAsia="ru-RU"/>
        </w:rPr>
        <w:t xml:space="preserve">Администрация Гривенского сельского поселения оказывает содействие индивидуальному жилищному строительству. Под строительство выделяются земельные участки. В сельсовете работают жилищные программы, принятые районной администрацией. </w:t>
      </w:r>
    </w:p>
    <w:p w:rsidR="000A1532" w:rsidRPr="000A1532" w:rsidRDefault="000A1532" w:rsidP="000A1532">
      <w:pPr>
        <w:spacing w:after="0" w:line="360" w:lineRule="auto"/>
        <w:ind w:firstLine="708"/>
        <w:jc w:val="both"/>
        <w:rPr>
          <w:rFonts w:ascii="Times New Roman" w:eastAsia="Times New Roman" w:hAnsi="Times New Roman" w:cs="Times New Roman"/>
          <w:color w:val="000000"/>
          <w:spacing w:val="-2"/>
          <w:sz w:val="28"/>
          <w:szCs w:val="28"/>
          <w:lang w:eastAsia="ru-RU"/>
        </w:rPr>
      </w:pPr>
    </w:p>
    <w:p w:rsidR="000A1532" w:rsidRPr="000A1532" w:rsidRDefault="000A1532" w:rsidP="000A1532">
      <w:pPr>
        <w:tabs>
          <w:tab w:val="left" w:pos="284"/>
          <w:tab w:val="left" w:pos="567"/>
        </w:tabs>
        <w:spacing w:after="120" w:line="360" w:lineRule="auto"/>
        <w:contextualSpacing/>
        <w:jc w:val="both"/>
        <w:outlineLvl w:val="0"/>
        <w:rPr>
          <w:rFonts w:ascii="Times New Roman" w:eastAsia="Times New Roman" w:hAnsi="Times New Roman" w:cs="Arial"/>
          <w:b/>
          <w:bCs/>
          <w:i/>
          <w:kern w:val="32"/>
          <w:sz w:val="28"/>
          <w:szCs w:val="28"/>
          <w:u w:val="single"/>
          <w:lang w:eastAsia="ru-RU"/>
        </w:rPr>
      </w:pPr>
      <w:r w:rsidRPr="000A1532">
        <w:rPr>
          <w:rFonts w:ascii="Times New Roman" w:eastAsia="Times New Roman" w:hAnsi="Times New Roman" w:cs="Arial"/>
          <w:b/>
          <w:bCs/>
          <w:i/>
          <w:kern w:val="32"/>
          <w:sz w:val="28"/>
          <w:szCs w:val="28"/>
          <w:u w:val="single"/>
          <w:lang w:eastAsia="ru-RU"/>
        </w:rPr>
        <w:t>Транспортная инфраструктура</w:t>
      </w:r>
    </w:p>
    <w:p w:rsidR="000A1532" w:rsidRPr="000A1532" w:rsidRDefault="000A1532" w:rsidP="000A1532">
      <w:pPr>
        <w:spacing w:after="0" w:line="360" w:lineRule="auto"/>
        <w:ind w:firstLine="567"/>
        <w:jc w:val="both"/>
        <w:rPr>
          <w:rFonts w:ascii="Times New Roman" w:eastAsia="Times New Roman" w:hAnsi="Times New Roman" w:cs="Times New Roman"/>
          <w:color w:val="000000"/>
          <w:sz w:val="28"/>
          <w:szCs w:val="28"/>
          <w:lang w:eastAsia="ar-SA"/>
        </w:rPr>
      </w:pPr>
      <w:r w:rsidRPr="000A1532">
        <w:rPr>
          <w:rFonts w:ascii="Times New Roman" w:eastAsia="Times New Roman" w:hAnsi="Times New Roman" w:cs="Times New Roman"/>
          <w:color w:val="000000"/>
          <w:sz w:val="28"/>
          <w:szCs w:val="28"/>
          <w:lang w:eastAsia="ar-SA"/>
        </w:rPr>
        <w:t xml:space="preserve">В настоящее время грузовые и пассажирские перевозки на территории Гривенского сельского поселения Калининского района осуществляются автомобильным транспортом. </w:t>
      </w:r>
    </w:p>
    <w:p w:rsidR="000A1532" w:rsidRPr="000A1532" w:rsidRDefault="000A1532" w:rsidP="000A1532">
      <w:pPr>
        <w:spacing w:after="0" w:line="360" w:lineRule="auto"/>
        <w:ind w:firstLine="567"/>
        <w:jc w:val="both"/>
        <w:rPr>
          <w:rFonts w:ascii="Times New Roman" w:eastAsia="Times New Roman" w:hAnsi="Times New Roman" w:cs="Arial"/>
          <w:color w:val="000000"/>
          <w:sz w:val="28"/>
          <w:szCs w:val="28"/>
          <w:lang w:eastAsia="ru-RU"/>
        </w:rPr>
      </w:pPr>
      <w:r w:rsidRPr="000A1532">
        <w:rPr>
          <w:rFonts w:ascii="Times New Roman" w:eastAsia="Times New Roman" w:hAnsi="Times New Roman" w:cs="Arial"/>
          <w:color w:val="000000"/>
          <w:sz w:val="28"/>
          <w:szCs w:val="28"/>
          <w:lang w:eastAsia="ru-RU"/>
        </w:rPr>
        <w:t>В транспортную инфраструктуру Гривенского сельского поселения входят автомобильные дороги, соединяющие поселение с краевым центром, с соседними муниципальными образованиями и муниципальными районами.</w:t>
      </w:r>
    </w:p>
    <w:p w:rsidR="000A1532" w:rsidRPr="000A1532" w:rsidRDefault="000A1532" w:rsidP="000A1532">
      <w:pPr>
        <w:spacing w:after="0" w:line="360" w:lineRule="auto"/>
        <w:ind w:firstLine="567"/>
        <w:rPr>
          <w:rFonts w:ascii="Times New Roman" w:eastAsia="Times New Roman" w:hAnsi="Times New Roman" w:cs="Times New Roman"/>
          <w:bCs/>
          <w:i/>
          <w:color w:val="000000"/>
          <w:sz w:val="28"/>
          <w:szCs w:val="28"/>
          <w:lang w:eastAsia="ru-RU"/>
        </w:rPr>
      </w:pPr>
    </w:p>
    <w:p w:rsidR="000A1532" w:rsidRPr="000A1532" w:rsidRDefault="000A1532" w:rsidP="000A1532">
      <w:pPr>
        <w:spacing w:after="0" w:line="360" w:lineRule="auto"/>
        <w:ind w:firstLine="567"/>
        <w:rPr>
          <w:rFonts w:ascii="Times New Roman" w:eastAsia="Times New Roman" w:hAnsi="Times New Roman" w:cs="Times New Roman"/>
          <w:bCs/>
          <w:i/>
          <w:color w:val="000000"/>
          <w:sz w:val="28"/>
          <w:szCs w:val="28"/>
          <w:lang w:eastAsia="ru-RU"/>
        </w:rPr>
      </w:pPr>
      <w:r w:rsidRPr="000A1532">
        <w:rPr>
          <w:rFonts w:ascii="Times New Roman" w:eastAsia="Times New Roman" w:hAnsi="Times New Roman" w:cs="Times New Roman"/>
          <w:bCs/>
          <w:i/>
          <w:color w:val="000000"/>
          <w:sz w:val="28"/>
          <w:szCs w:val="28"/>
          <w:lang w:eastAsia="ru-RU"/>
        </w:rPr>
        <w:t>Оценка транспортного спроса.</w:t>
      </w:r>
    </w:p>
    <w:p w:rsidR="000A1532" w:rsidRPr="000A1532" w:rsidRDefault="000A1532" w:rsidP="000A1532">
      <w:pPr>
        <w:spacing w:after="0" w:line="360" w:lineRule="auto"/>
        <w:ind w:firstLine="567"/>
        <w:jc w:val="both"/>
        <w:rPr>
          <w:rFonts w:ascii="Times New Roman" w:eastAsia="Times New Roman" w:hAnsi="Times New Roman" w:cs="Arial"/>
          <w:sz w:val="28"/>
          <w:szCs w:val="28"/>
          <w:lang w:eastAsia="ru-RU"/>
        </w:rPr>
      </w:pPr>
      <w:r w:rsidRPr="000A1532">
        <w:rPr>
          <w:rFonts w:ascii="Times New Roman" w:eastAsia="Times New Roman" w:hAnsi="Times New Roman" w:cs="Arial"/>
          <w:sz w:val="28"/>
          <w:szCs w:val="28"/>
          <w:lang w:eastAsia="ru-RU"/>
        </w:rPr>
        <w:t xml:space="preserve">Хорошо развитая транспортная система благоприятствует бесперебойному въезду и выезду, и обеспечению поселения необходимыми ресурсами. </w:t>
      </w:r>
    </w:p>
    <w:p w:rsidR="000A1532" w:rsidRPr="000A1532" w:rsidRDefault="000A1532" w:rsidP="000A1532">
      <w:pPr>
        <w:spacing w:after="0" w:line="360" w:lineRule="auto"/>
        <w:ind w:firstLine="567"/>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На момент разработки Программы общественный транспорт удовлетворяет потребности населения.</w:t>
      </w:r>
      <w:r w:rsidRPr="000A1532">
        <w:rPr>
          <w:rFonts w:ascii="Times New Roman" w:eastAsia="Calibri" w:hAnsi="Times New Roman" w:cs="Times New Roman"/>
          <w:color w:val="000000"/>
          <w:spacing w:val="2"/>
          <w:sz w:val="28"/>
          <w:szCs w:val="28"/>
        </w:rPr>
        <w:t xml:space="preserve"> Для повышения качества </w:t>
      </w:r>
      <w:r w:rsidRPr="000A1532">
        <w:rPr>
          <w:rFonts w:ascii="Times New Roman" w:eastAsia="Calibri" w:hAnsi="Times New Roman" w:cs="Times New Roman"/>
          <w:color w:val="000000"/>
          <w:spacing w:val="2"/>
          <w:sz w:val="28"/>
          <w:szCs w:val="28"/>
        </w:rPr>
        <w:lastRenderedPageBreak/>
        <w:t>обслуживания пассажиров автотранспортное предприятие должно систематически обследовать и изучать пассажиропотоки по дням недели и месяцам года, как на отдельных маршрутах, так и на всей маршрутной сети.</w:t>
      </w:r>
    </w:p>
    <w:p w:rsidR="000A1532" w:rsidRPr="000A1532" w:rsidRDefault="000A1532" w:rsidP="000A1532">
      <w:pPr>
        <w:spacing w:after="0" w:line="360" w:lineRule="auto"/>
        <w:ind w:firstLine="567"/>
        <w:jc w:val="both"/>
        <w:rPr>
          <w:rFonts w:ascii="Times New Roman" w:eastAsia="Times New Roman" w:hAnsi="Times New Roman" w:cs="Times New Roman"/>
          <w:bCs/>
          <w:color w:val="000000"/>
          <w:sz w:val="28"/>
          <w:szCs w:val="28"/>
          <w:lang w:eastAsia="ru-RU"/>
        </w:rPr>
      </w:pPr>
      <w:r w:rsidRPr="000A1532">
        <w:rPr>
          <w:rFonts w:ascii="Times New Roman" w:eastAsia="Times New Roman" w:hAnsi="Times New Roman" w:cs="Times New Roman"/>
          <w:bCs/>
          <w:color w:val="000000"/>
          <w:sz w:val="28"/>
          <w:szCs w:val="28"/>
          <w:lang w:eastAsia="ru-RU"/>
        </w:rPr>
        <w:t>Большое значение для транспортных связей имеет личный автотранспорт.</w:t>
      </w:r>
    </w:p>
    <w:p w:rsidR="000A1532" w:rsidRPr="000A1532" w:rsidRDefault="000A1532" w:rsidP="000A1532">
      <w:pPr>
        <w:spacing w:after="0" w:line="360" w:lineRule="auto"/>
        <w:jc w:val="both"/>
        <w:rPr>
          <w:rFonts w:ascii="Times New Roman" w:eastAsia="Times New Roman" w:hAnsi="Times New Roman" w:cs="Times New Roman"/>
          <w:bCs/>
          <w:color w:val="000000"/>
          <w:sz w:val="28"/>
          <w:szCs w:val="28"/>
          <w:lang w:eastAsia="ru-RU"/>
        </w:rPr>
      </w:pPr>
    </w:p>
    <w:p w:rsidR="000A1532" w:rsidRPr="000A1532" w:rsidRDefault="000A1532" w:rsidP="000A1532">
      <w:pPr>
        <w:numPr>
          <w:ilvl w:val="1"/>
          <w:numId w:val="4"/>
        </w:numPr>
        <w:spacing w:after="150" w:line="240" w:lineRule="auto"/>
        <w:contextualSpacing/>
        <w:jc w:val="center"/>
        <w:rPr>
          <w:rFonts w:ascii="Times New Roman" w:eastAsia="Calibri" w:hAnsi="Times New Roman" w:cs="Times New Roman"/>
          <w:b/>
          <w:i/>
          <w:color w:val="000000"/>
          <w:sz w:val="28"/>
          <w:szCs w:val="28"/>
        </w:rPr>
      </w:pPr>
      <w:r w:rsidRPr="000A1532">
        <w:rPr>
          <w:rFonts w:ascii="Times New Roman" w:eastAsia="Times New Roman" w:hAnsi="Times New Roman" w:cs="Times New Roman"/>
          <w:b/>
          <w:i/>
          <w:color w:val="000000"/>
          <w:sz w:val="28"/>
          <w:szCs w:val="28"/>
        </w:rPr>
        <w:t>Характеристика функционирования и показатели работы транспортной инфраструктуры по видам транспорта</w:t>
      </w:r>
    </w:p>
    <w:p w:rsidR="000A1532" w:rsidRPr="000A1532" w:rsidRDefault="000A1532" w:rsidP="000A1532">
      <w:pPr>
        <w:spacing w:after="150" w:line="360" w:lineRule="auto"/>
        <w:ind w:firstLine="375"/>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Развитие транспортной системы Гривенского сельского поселения является необходимым условием улучшения качества жизни жителей в поселении.</w:t>
      </w:r>
    </w:p>
    <w:p w:rsidR="000A1532" w:rsidRPr="000A1532" w:rsidRDefault="000A1532" w:rsidP="000A1532">
      <w:pPr>
        <w:spacing w:after="150" w:line="360" w:lineRule="auto"/>
        <w:ind w:firstLine="375"/>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Наличием и состоянием сети автомобильных дорог определяется территориальная целостность и единство экономического пространства. Недооценка проблемы несоответствия состояния дорог местного значения социально-экономическим потребностям общества является одной из причин экономических трудностей и негативных социальных процессов.</w:t>
      </w:r>
    </w:p>
    <w:p w:rsidR="000A1532" w:rsidRPr="000A1532" w:rsidRDefault="000A1532" w:rsidP="000A1532">
      <w:pPr>
        <w:spacing w:after="150" w:line="360" w:lineRule="auto"/>
        <w:ind w:firstLine="375"/>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Внешние транспортно-экономические связи Гривенского сельского поселения с другими регионами осуществляются одним видом транспорта - автомобильным.</w:t>
      </w:r>
    </w:p>
    <w:p w:rsidR="000A1532" w:rsidRPr="000A1532" w:rsidRDefault="000A1532" w:rsidP="000A1532">
      <w:pPr>
        <w:spacing w:after="0" w:line="360" w:lineRule="auto"/>
        <w:ind w:firstLine="567"/>
        <w:jc w:val="both"/>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firstLine="567"/>
        <w:jc w:val="both"/>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firstLine="567"/>
        <w:jc w:val="both"/>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firstLine="567"/>
        <w:jc w:val="both"/>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firstLine="567"/>
        <w:jc w:val="both"/>
        <w:rPr>
          <w:rFonts w:ascii="Times New Roman" w:eastAsia="Times New Roman" w:hAnsi="Times New Roman" w:cs="Times New Roman"/>
          <w:b/>
          <w:sz w:val="28"/>
          <w:szCs w:val="28"/>
          <w:lang w:eastAsia="ru-RU"/>
        </w:rPr>
      </w:pPr>
      <w:r w:rsidRPr="000A1532">
        <w:rPr>
          <w:rFonts w:ascii="Times New Roman" w:eastAsia="Times New Roman" w:hAnsi="Times New Roman" w:cs="Times New Roman"/>
          <w:b/>
          <w:sz w:val="28"/>
          <w:szCs w:val="28"/>
          <w:lang w:eastAsia="ru-RU"/>
        </w:rPr>
        <w:t>Автомобильный транспорт</w:t>
      </w:r>
    </w:p>
    <w:p w:rsidR="000A1532" w:rsidRPr="000A1532" w:rsidRDefault="000A1532" w:rsidP="000A1532">
      <w:pPr>
        <w:spacing w:after="0" w:line="360" w:lineRule="auto"/>
        <w:ind w:firstLine="567"/>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Автомобилизация Гривенского сельского поселения (202 единицы/1000 человек в 2016 году) оценивается как средняя (при уровне автомобилизации в Российской Федерации на уровне 270 единиц /1000 человек), что обусловлено наличием междугороднего автобусного сообщения.</w:t>
      </w:r>
    </w:p>
    <w:p w:rsidR="000A1532" w:rsidRPr="000A1532" w:rsidRDefault="000A1532" w:rsidP="000A1532">
      <w:pPr>
        <w:spacing w:after="0" w:line="360" w:lineRule="auto"/>
        <w:ind w:firstLine="567"/>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Через территорию Гривенского сельского поселения проходят следующие маршруты:   </w:t>
      </w:r>
    </w:p>
    <w:p w:rsidR="000A1532" w:rsidRPr="000A1532" w:rsidRDefault="000A1532" w:rsidP="000A1532">
      <w:pPr>
        <w:spacing w:after="0" w:line="360" w:lineRule="auto"/>
        <w:ind w:firstLine="567"/>
        <w:rPr>
          <w:rFonts w:ascii="Times New Roman" w:eastAsia="Calibri" w:hAnsi="Times New Roman" w:cs="Times New Roman"/>
          <w:sz w:val="28"/>
          <w:szCs w:val="28"/>
        </w:rPr>
      </w:pPr>
      <w:r w:rsidRPr="000A1532">
        <w:rPr>
          <w:rFonts w:ascii="Times New Roman" w:eastAsia="Calibri" w:hAnsi="Times New Roman" w:cs="Times New Roman"/>
          <w:sz w:val="28"/>
          <w:szCs w:val="28"/>
        </w:rPr>
        <w:t>- Гривенская-Калининская 5 раз в день;</w:t>
      </w:r>
    </w:p>
    <w:p w:rsidR="000A1532" w:rsidRPr="000A1532" w:rsidRDefault="000A1532" w:rsidP="000A1532">
      <w:pPr>
        <w:spacing w:after="0" w:line="360" w:lineRule="auto"/>
        <w:ind w:firstLine="567"/>
        <w:rPr>
          <w:rFonts w:ascii="Times New Roman" w:eastAsia="Calibri" w:hAnsi="Times New Roman" w:cs="Times New Roman"/>
          <w:sz w:val="28"/>
          <w:szCs w:val="28"/>
        </w:rPr>
      </w:pPr>
      <w:r w:rsidRPr="000A1532">
        <w:rPr>
          <w:rFonts w:ascii="Times New Roman" w:eastAsia="Calibri" w:hAnsi="Times New Roman" w:cs="Times New Roman"/>
          <w:sz w:val="28"/>
          <w:szCs w:val="28"/>
        </w:rPr>
        <w:lastRenderedPageBreak/>
        <w:t>- Междугородний автобусный маршрут Новороссийск-Гривенская 2 раза в день.</w:t>
      </w:r>
    </w:p>
    <w:p w:rsidR="000A1532" w:rsidRPr="000A1532" w:rsidRDefault="000A1532" w:rsidP="000A1532">
      <w:pPr>
        <w:spacing w:after="0" w:line="360" w:lineRule="auto"/>
        <w:ind w:firstLine="567"/>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Существующий рейс удовлетворяет потребности населения в передвижении.</w:t>
      </w:r>
    </w:p>
    <w:p w:rsidR="000A1532" w:rsidRPr="000A1532" w:rsidRDefault="000A1532" w:rsidP="000A1532">
      <w:pPr>
        <w:spacing w:line="360" w:lineRule="auto"/>
        <w:ind w:firstLine="720"/>
        <w:jc w:val="both"/>
        <w:rPr>
          <w:rFonts w:ascii="Times New Roman" w:eastAsia="Calibri" w:hAnsi="Times New Roman" w:cs="Times New Roman"/>
          <w:sz w:val="28"/>
          <w:szCs w:val="28"/>
        </w:rPr>
      </w:pPr>
      <w:r w:rsidRPr="000A1532">
        <w:rPr>
          <w:rFonts w:ascii="Times New Roman" w:eastAsia="Calibri" w:hAnsi="Times New Roman" w:cs="Times New Roman"/>
          <w:b/>
          <w:sz w:val="28"/>
          <w:szCs w:val="28"/>
        </w:rPr>
        <w:t>Железнодорожный транспорт</w:t>
      </w:r>
      <w:r w:rsidRPr="000A1532">
        <w:rPr>
          <w:rFonts w:ascii="Times New Roman" w:eastAsia="Calibri" w:hAnsi="Times New Roman" w:cs="Times New Roman"/>
          <w:sz w:val="28"/>
          <w:szCs w:val="28"/>
        </w:rPr>
        <w:t xml:space="preserve"> – не используется на территории Гривенского сельского поселения. Мероприятий по обеспечению населения железнодорожным транспортом не планируется.</w:t>
      </w:r>
    </w:p>
    <w:p w:rsidR="000A1532" w:rsidRPr="000A1532" w:rsidRDefault="000A1532" w:rsidP="000A1532">
      <w:pPr>
        <w:spacing w:after="150" w:line="360" w:lineRule="auto"/>
        <w:ind w:firstLine="375"/>
        <w:jc w:val="both"/>
        <w:rPr>
          <w:rFonts w:ascii="Times New Roman" w:eastAsia="Calibri" w:hAnsi="Times New Roman" w:cs="Times New Roman"/>
          <w:sz w:val="28"/>
          <w:szCs w:val="28"/>
        </w:rPr>
      </w:pPr>
      <w:r w:rsidRPr="000A1532">
        <w:rPr>
          <w:rFonts w:ascii="Times New Roman" w:eastAsia="Calibri" w:hAnsi="Times New Roman" w:cs="Times New Roman"/>
          <w:b/>
          <w:sz w:val="28"/>
          <w:szCs w:val="28"/>
        </w:rPr>
        <w:t>Водный транспорт</w:t>
      </w:r>
      <w:r w:rsidRPr="000A1532">
        <w:rPr>
          <w:rFonts w:ascii="Times New Roman" w:eastAsia="Calibri" w:hAnsi="Times New Roman" w:cs="Times New Roman"/>
          <w:sz w:val="28"/>
          <w:szCs w:val="28"/>
        </w:rPr>
        <w:t xml:space="preserve"> – На территории Гривенского сельского поселения водный транспорт не используется, никаких мероприятий по обеспечению водным транспортом не планируется.</w:t>
      </w:r>
    </w:p>
    <w:p w:rsidR="000A1532" w:rsidRPr="000A1532" w:rsidRDefault="000A1532" w:rsidP="000A1532">
      <w:pPr>
        <w:spacing w:after="150" w:line="360" w:lineRule="auto"/>
        <w:ind w:firstLine="375"/>
        <w:jc w:val="both"/>
        <w:rPr>
          <w:rFonts w:ascii="Times New Roman" w:eastAsia="Calibri" w:hAnsi="Times New Roman" w:cs="Times New Roman"/>
          <w:sz w:val="28"/>
          <w:szCs w:val="28"/>
        </w:rPr>
      </w:pPr>
      <w:r w:rsidRPr="000A1532">
        <w:rPr>
          <w:rFonts w:ascii="Times New Roman" w:eastAsia="Calibri" w:hAnsi="Times New Roman" w:cs="Times New Roman"/>
          <w:b/>
          <w:sz w:val="28"/>
          <w:szCs w:val="28"/>
        </w:rPr>
        <w:t>Воздушные перевозки</w:t>
      </w:r>
      <w:r w:rsidRPr="000A1532">
        <w:rPr>
          <w:rFonts w:ascii="Times New Roman" w:eastAsia="Calibri" w:hAnsi="Times New Roman" w:cs="Times New Roman"/>
          <w:sz w:val="28"/>
          <w:szCs w:val="28"/>
        </w:rPr>
        <w:t xml:space="preserve"> в Гривенском сельском поселении не осуществляются.</w:t>
      </w:r>
    </w:p>
    <w:p w:rsidR="000A1532" w:rsidRPr="000A1532" w:rsidRDefault="000A1532" w:rsidP="000A1532">
      <w:pPr>
        <w:spacing w:after="0" w:line="360" w:lineRule="auto"/>
        <w:rPr>
          <w:rFonts w:ascii="Times New Roman" w:eastAsia="Calibri" w:hAnsi="Times New Roman" w:cs="Times New Roman"/>
          <w:sz w:val="28"/>
          <w:szCs w:val="28"/>
        </w:rPr>
        <w:sectPr w:rsidR="000A1532" w:rsidRPr="000A1532">
          <w:pgSz w:w="11906" w:h="16838"/>
          <w:pgMar w:top="1134" w:right="851" w:bottom="1134" w:left="1701" w:header="709" w:footer="709" w:gutter="0"/>
          <w:cols w:space="720"/>
        </w:sectPr>
      </w:pPr>
    </w:p>
    <w:p w:rsidR="000A1532" w:rsidRPr="000A1532" w:rsidRDefault="000A1532" w:rsidP="000A1532">
      <w:pPr>
        <w:numPr>
          <w:ilvl w:val="1"/>
          <w:numId w:val="4"/>
        </w:numPr>
        <w:spacing w:before="240" w:after="150" w:line="240" w:lineRule="auto"/>
        <w:contextualSpacing/>
        <w:jc w:val="center"/>
        <w:rPr>
          <w:rFonts w:ascii="Times New Roman" w:eastAsia="Times New Roman" w:hAnsi="Times New Roman" w:cs="Times New Roman"/>
          <w:b/>
          <w:i/>
          <w:color w:val="000000"/>
          <w:sz w:val="28"/>
          <w:szCs w:val="28"/>
        </w:rPr>
      </w:pPr>
      <w:r w:rsidRPr="000A1532">
        <w:rPr>
          <w:rFonts w:ascii="Times New Roman" w:eastAsia="Times New Roman" w:hAnsi="Times New Roman" w:cs="Times New Roman"/>
          <w:b/>
          <w:i/>
          <w:color w:val="000000"/>
          <w:sz w:val="28"/>
          <w:szCs w:val="28"/>
        </w:rPr>
        <w:lastRenderedPageBreak/>
        <w:t>Характеристика сети дорог Гривенского сельского поселения, параметры дорожного движения и оценка качества содержания дорог.</w:t>
      </w:r>
    </w:p>
    <w:p w:rsidR="000A1532" w:rsidRPr="000A1532" w:rsidRDefault="000A1532" w:rsidP="000A1532">
      <w:pPr>
        <w:spacing w:after="150" w:line="240" w:lineRule="auto"/>
        <w:ind w:left="375" w:firstLine="333"/>
        <w:rPr>
          <w:rFonts w:ascii="Times New Roman" w:eastAsia="Calibri" w:hAnsi="Times New Roman" w:cs="Times New Roman"/>
          <w:b/>
          <w:i/>
          <w:color w:val="000000"/>
          <w:sz w:val="28"/>
          <w:szCs w:val="28"/>
        </w:rPr>
      </w:pPr>
      <w:r w:rsidRPr="000A1532">
        <w:rPr>
          <w:rFonts w:ascii="Times New Roman" w:eastAsia="Times New Roman" w:hAnsi="Times New Roman" w:cs="Times New Roman"/>
          <w:bCs/>
          <w:iCs/>
          <w:color w:val="000000"/>
          <w:sz w:val="28"/>
          <w:szCs w:val="28"/>
          <w:lang w:eastAsia="ru-RU"/>
        </w:rPr>
        <w:t>Таблица 2 – Характеристика улично-дорожной сети Гривенского сельского поселения.</w:t>
      </w:r>
    </w:p>
    <w:tbl>
      <w:tblPr>
        <w:tblpPr w:leftFromText="180" w:rightFromText="180" w:vertAnchor="text" w:horzAnchor="margin" w:tblpXSpec="center" w:tblpY="1325"/>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2943"/>
        <w:gridCol w:w="2835"/>
        <w:gridCol w:w="2552"/>
      </w:tblGrid>
      <w:tr w:rsidR="000A1532" w:rsidRPr="000A1532" w:rsidTr="000A1532">
        <w:trPr>
          <w:trHeight w:val="1104"/>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rPr>
            </w:pPr>
            <w:r w:rsidRPr="000A1532">
              <w:rPr>
                <w:rFonts w:ascii="Times New Roman" w:eastAsia="Times New Roman" w:hAnsi="Times New Roman" w:cs="Times New Roman"/>
                <w:b/>
                <w:i/>
                <w:color w:val="000000"/>
                <w:sz w:val="24"/>
                <w:szCs w:val="24"/>
              </w:rPr>
              <w:t>Наименование дорог/улиц</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rPr>
            </w:pPr>
            <w:r w:rsidRPr="000A1532">
              <w:rPr>
                <w:rFonts w:ascii="Times New Roman" w:eastAsia="Times New Roman" w:hAnsi="Times New Roman" w:cs="Times New Roman"/>
                <w:b/>
                <w:i/>
                <w:color w:val="000000"/>
                <w:sz w:val="24"/>
                <w:szCs w:val="24"/>
              </w:rPr>
              <w:t>Тип покрытия</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rPr>
            </w:pPr>
            <w:r w:rsidRPr="000A1532">
              <w:rPr>
                <w:rFonts w:ascii="Times New Roman" w:eastAsia="Times New Roman" w:hAnsi="Times New Roman" w:cs="Times New Roman"/>
                <w:b/>
                <w:i/>
                <w:color w:val="000000"/>
                <w:sz w:val="24"/>
                <w:szCs w:val="24"/>
              </w:rPr>
              <w:t>Протяженность дорог/значение</w:t>
            </w:r>
          </w:p>
        </w:tc>
      </w:tr>
      <w:tr w:rsidR="000A1532" w:rsidRPr="000A1532" w:rsidTr="000A1532">
        <w:tc>
          <w:tcPr>
            <w:tcW w:w="83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rPr>
            </w:pPr>
            <w:r w:rsidRPr="000A1532">
              <w:rPr>
                <w:rFonts w:ascii="Times New Roman" w:eastAsia="Times New Roman" w:hAnsi="Times New Roman" w:cs="Times New Roman"/>
                <w:color w:val="000000"/>
              </w:rPr>
              <w:t>ст. Гривенская</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Ул.Фурманова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Ул.Советская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Ул.Степная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3/0,7</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Ул.Рыночная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Ул.Рыбоводная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1,7</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Ул.Широкая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Ул.Вл.Гудыма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0,75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Ул.Молодежная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Ул.Ачуевская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0,6</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Ул.Болотная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Ул.Береговая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2,6</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Ул.8 Марта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Ул.Дружбы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Ул.Длинная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Ул.Зеленая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Ул.Кривая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Ул.Космонавтов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Ул.Колхозная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Ул.Кондратенко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Ул.Луговая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Ул.Интернациональная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0,7/1,4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Ул.Мира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1,6/0,8</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Ул.Набережная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lastRenderedPageBreak/>
              <w:t>Ул.Народная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Ул.Октябрьская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Ул.Озерная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Ул.Победы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Ул.Пионерская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Ул.Полевая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Ул.Проточная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1,2/0,1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Ул.Первомайская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Ул.Рыбацкая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Ул.Рабочая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Ул.Садовая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0,4/0,35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Ул.Светлая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0,7/0,5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Ул.Спортивная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0,6/0,1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Ул.Школьная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Ул.Упорная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0,7</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Ул.Лиманная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Ул.Солонцы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Пер.Зеленый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Пер.Кладбищенский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Пер.Кривой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Пер.Лунный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Пер.Некрасовский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Пер.Октябрьский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0,15/0,25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Пер.Парковый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Пер.Прямой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Пер.Светлый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Пер.Сенной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Пер.Советский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Пер.Колхозный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Пер.Спокойный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Пер.Тихий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Пер.Узкий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Пер.Песчаный</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0,35</w:t>
            </w:r>
          </w:p>
        </w:tc>
      </w:tr>
      <w:tr w:rsidR="000A1532" w:rsidRPr="000A1532" w:rsidTr="000A1532">
        <w:tc>
          <w:tcPr>
            <w:tcW w:w="83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sz w:val="26"/>
                <w:szCs w:val="26"/>
                <w:lang w:eastAsia="ru-RU"/>
              </w:rPr>
            </w:pPr>
            <w:r w:rsidRPr="000A1532">
              <w:rPr>
                <w:rFonts w:ascii="Times New Roman" w:eastAsia="Times New Roman" w:hAnsi="Times New Roman" w:cs="Times New Roman"/>
                <w:b/>
                <w:sz w:val="26"/>
                <w:szCs w:val="26"/>
                <w:lang w:eastAsia="ru-RU"/>
              </w:rPr>
              <w:lastRenderedPageBreak/>
              <w:t>х. Лебеди</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Ул.Новоселов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0,45/0,45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Ул.Буденого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Ул.Чапаева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Ул.Заречная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Ул.Шаумяна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Ул.Мира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0,6/0,3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Ул.Степная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Ул.Погорелова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Ул.Тихая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Ул.Ленинградская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0,6</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Ул.Мостовская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Ул.Октябрьская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Ул.Ворошилова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0,4/0,2</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Ул.Комсомольская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0,7</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Ул.Энергетическая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Ул.Красноармейская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Ул.Молодежная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Ул.Набережная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Ул.Фестивальная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0,1/0,7</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Ул.Береговая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Ул.Береговая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Ул.Пионерская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Ул.Мичурина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Ул.Кирпичная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0,6</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Ул.Ленина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Ул.Полевая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0,2/0,5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Ул.Жердиенко</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0,7</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Ул.Фрунзе</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Пер.Чапаева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0,3</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Ул.Шаумяна</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0,1</w:t>
            </w:r>
          </w:p>
        </w:tc>
      </w:tr>
      <w:tr w:rsidR="000A1532" w:rsidRPr="000A1532" w:rsidTr="000A1532">
        <w:tc>
          <w:tcPr>
            <w:tcW w:w="83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sz w:val="26"/>
                <w:szCs w:val="26"/>
                <w:lang w:eastAsia="ru-RU"/>
              </w:rPr>
            </w:pPr>
            <w:r w:rsidRPr="000A1532">
              <w:rPr>
                <w:rFonts w:ascii="Times New Roman" w:eastAsia="Times New Roman" w:hAnsi="Times New Roman" w:cs="Times New Roman"/>
                <w:b/>
                <w:sz w:val="26"/>
                <w:szCs w:val="26"/>
                <w:lang w:eastAsia="ru-RU"/>
              </w:rPr>
              <w:t>х. Пригибский</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Ул.Восточная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гравий</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lastRenderedPageBreak/>
              <w:t>Ул.Западная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1,5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Ул.Набережная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0,5</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Ул.Затонная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грунт</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0,4</w:t>
            </w:r>
          </w:p>
        </w:tc>
      </w:tr>
      <w:tr w:rsidR="000A1532" w:rsidRPr="000A1532" w:rsidTr="000A1532">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Ул.Центральная</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rPr>
            </w:pPr>
            <w:r w:rsidRPr="000A1532">
              <w:rPr>
                <w:rFonts w:ascii="Times New Roman" w:eastAsia="Calibri" w:hAnsi="Times New Roman" w:cs="Times New Roman"/>
              </w:rPr>
              <w:t>асфальтобетон</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sz w:val="26"/>
                <w:szCs w:val="26"/>
                <w:lang w:eastAsia="ru-RU"/>
              </w:rPr>
            </w:pPr>
            <w:r w:rsidRPr="000A1532">
              <w:rPr>
                <w:rFonts w:ascii="Times New Roman" w:eastAsia="Times New Roman" w:hAnsi="Times New Roman" w:cs="Times New Roman"/>
                <w:sz w:val="26"/>
                <w:szCs w:val="26"/>
                <w:lang w:eastAsia="ru-RU"/>
              </w:rPr>
              <w:t>0,8</w:t>
            </w:r>
          </w:p>
        </w:tc>
      </w:tr>
    </w:tbl>
    <w:p w:rsidR="000A1532" w:rsidRPr="000A1532" w:rsidRDefault="000A1532" w:rsidP="000A1532">
      <w:pPr>
        <w:spacing w:line="256" w:lineRule="auto"/>
        <w:ind w:left="993"/>
        <w:jc w:val="center"/>
        <w:rPr>
          <w:rFonts w:ascii="Times New Roman" w:eastAsia="Times New Roman" w:hAnsi="Times New Roman" w:cs="Times New Roman"/>
          <w:bCs/>
          <w:iCs/>
          <w:color w:val="000000"/>
          <w:sz w:val="28"/>
          <w:szCs w:val="28"/>
          <w:lang w:eastAsia="ru-RU"/>
        </w:rPr>
      </w:pPr>
    </w:p>
    <w:p w:rsidR="000A1532" w:rsidRPr="000A1532" w:rsidRDefault="000A1532" w:rsidP="000A1532">
      <w:pPr>
        <w:spacing w:after="0" w:line="256" w:lineRule="auto"/>
        <w:rPr>
          <w:rFonts w:ascii="Times New Roman" w:eastAsia="Times New Roman" w:hAnsi="Times New Roman" w:cs="Times New Roman"/>
          <w:bCs/>
          <w:iCs/>
          <w:color w:val="000000"/>
          <w:sz w:val="28"/>
          <w:szCs w:val="28"/>
          <w:lang w:eastAsia="ru-RU"/>
        </w:rPr>
        <w:sectPr w:rsidR="000A1532" w:rsidRPr="000A1532">
          <w:pgSz w:w="11906" w:h="16838"/>
          <w:pgMar w:top="1134" w:right="1191" w:bottom="1134" w:left="454" w:header="709" w:footer="709" w:gutter="0"/>
          <w:cols w:space="720"/>
        </w:sectPr>
      </w:pPr>
    </w:p>
    <w:p w:rsidR="000A1532" w:rsidRPr="000A1532" w:rsidRDefault="000A1532" w:rsidP="000A1532">
      <w:pPr>
        <w:spacing w:line="256" w:lineRule="auto"/>
        <w:ind w:left="993"/>
        <w:jc w:val="center"/>
        <w:rPr>
          <w:rFonts w:ascii="Times New Roman" w:eastAsia="Times New Roman" w:hAnsi="Times New Roman" w:cs="Times New Roman"/>
          <w:i/>
          <w:sz w:val="28"/>
          <w:szCs w:val="28"/>
          <w:lang w:eastAsia="ru-RU"/>
        </w:rPr>
      </w:pPr>
      <w:r w:rsidRPr="000A1532">
        <w:rPr>
          <w:rFonts w:ascii="Times New Roman" w:eastAsia="Times New Roman" w:hAnsi="Times New Roman" w:cs="Times New Roman"/>
          <w:i/>
          <w:sz w:val="28"/>
          <w:szCs w:val="28"/>
          <w:lang w:eastAsia="ru-RU"/>
        </w:rPr>
        <w:lastRenderedPageBreak/>
        <w:t>Экологическая нагрузка на окружающую среду от автомобильного транспорта и экономические потери</w:t>
      </w:r>
    </w:p>
    <w:p w:rsidR="000A1532" w:rsidRPr="000A1532" w:rsidRDefault="000A1532" w:rsidP="000A1532">
      <w:pPr>
        <w:widowControl w:val="0"/>
        <w:autoSpaceDE w:val="0"/>
        <w:autoSpaceDN w:val="0"/>
        <w:spacing w:after="0" w:line="240" w:lineRule="auto"/>
        <w:ind w:left="993"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left="993" w:firstLine="709"/>
        <w:contextualSpacing/>
        <w:jc w:val="both"/>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sz w:val="28"/>
          <w:szCs w:val="28"/>
          <w:lang w:eastAsia="ru-RU"/>
        </w:rPr>
        <w:t xml:space="preserve">Автомобильный транспорт привлекает к себе все большее внимание как источник антропогенной нагрузки на окружающую среду. </w:t>
      </w:r>
    </w:p>
    <w:p w:rsidR="000A1532" w:rsidRPr="000A1532" w:rsidRDefault="000A1532" w:rsidP="000A1532">
      <w:pPr>
        <w:spacing w:after="0" w:line="360" w:lineRule="auto"/>
        <w:ind w:left="993" w:firstLine="709"/>
        <w:contextualSpacing/>
        <w:jc w:val="both"/>
        <w:outlineLvl w:val="1"/>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Негативные воздействия на окружающую среду при эксплуатации автомобилей:</w:t>
      </w:r>
    </w:p>
    <w:p w:rsidR="000A1532" w:rsidRPr="000A1532" w:rsidRDefault="000A1532" w:rsidP="000A1532">
      <w:pPr>
        <w:spacing w:after="0" w:line="360" w:lineRule="auto"/>
        <w:ind w:left="993" w:firstLine="709"/>
        <w:contextualSpacing/>
        <w:jc w:val="both"/>
        <w:outlineLvl w:val="1"/>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 потребление топлива, выделение вредных выхлопных газов;</w:t>
      </w:r>
    </w:p>
    <w:p w:rsidR="000A1532" w:rsidRPr="000A1532" w:rsidRDefault="000A1532" w:rsidP="000A1532">
      <w:pPr>
        <w:spacing w:after="0" w:line="360" w:lineRule="auto"/>
        <w:ind w:left="993" w:firstLine="709"/>
        <w:contextualSpacing/>
        <w:jc w:val="both"/>
        <w:outlineLvl w:val="1"/>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 продукты истирания шин и тормозов;</w:t>
      </w:r>
    </w:p>
    <w:p w:rsidR="000A1532" w:rsidRPr="000A1532" w:rsidRDefault="000A1532" w:rsidP="000A1532">
      <w:pPr>
        <w:spacing w:after="0" w:line="360" w:lineRule="auto"/>
        <w:ind w:left="993" w:firstLine="709"/>
        <w:contextualSpacing/>
        <w:jc w:val="both"/>
        <w:outlineLvl w:val="1"/>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 шумовое загрязнение окружающей среды;</w:t>
      </w:r>
    </w:p>
    <w:p w:rsidR="000A1532" w:rsidRPr="000A1532" w:rsidRDefault="000A1532" w:rsidP="000A1532">
      <w:pPr>
        <w:spacing w:after="0" w:line="360" w:lineRule="auto"/>
        <w:ind w:left="993" w:firstLine="709"/>
        <w:contextualSpacing/>
        <w:jc w:val="both"/>
        <w:outlineLvl w:val="1"/>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 материальные и человеческие потери в результате транспортных аварий.</w:t>
      </w:r>
    </w:p>
    <w:p w:rsidR="000A1532" w:rsidRPr="000A1532" w:rsidRDefault="000A1532" w:rsidP="000A1532">
      <w:pPr>
        <w:spacing w:after="0" w:line="360" w:lineRule="auto"/>
        <w:ind w:left="993" w:firstLine="709"/>
        <w:contextualSpacing/>
        <w:jc w:val="both"/>
        <w:rPr>
          <w:rFonts w:ascii="Times New Roman" w:eastAsia="Times New Roman" w:hAnsi="Times New Roman" w:cs="Times New Roman"/>
          <w:sz w:val="28"/>
          <w:szCs w:val="24"/>
          <w:lang w:eastAsia="ru-RU"/>
        </w:rPr>
      </w:pPr>
      <w:r w:rsidRPr="000A1532">
        <w:rPr>
          <w:rFonts w:ascii="Times New Roman" w:eastAsia="Times New Roman" w:hAnsi="Times New Roman" w:cs="Times New Roman"/>
          <w:sz w:val="28"/>
          <w:szCs w:val="24"/>
          <w:lang w:eastAsia="ru-RU"/>
        </w:rPr>
        <w:t>С точки зрения загрязнения атмосферы автомобильный транспорт является перемещающимся в пространстве источником выбросов продуктов сжигания топлива (отработавших газов).</w:t>
      </w:r>
    </w:p>
    <w:p w:rsidR="000A1532" w:rsidRPr="000A1532" w:rsidRDefault="000A1532" w:rsidP="000A1532">
      <w:pPr>
        <w:spacing w:after="0" w:line="360" w:lineRule="auto"/>
        <w:ind w:left="993" w:firstLine="709"/>
        <w:contextualSpacing/>
        <w:jc w:val="both"/>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В качестве топлива служат: бензин, сжиженный газ, дизельное топливо.</w:t>
      </w:r>
    </w:p>
    <w:p w:rsidR="000A1532" w:rsidRPr="000A1532" w:rsidRDefault="000A1532" w:rsidP="000A1532">
      <w:pPr>
        <w:spacing w:after="0" w:line="360" w:lineRule="auto"/>
        <w:ind w:left="993" w:firstLine="709"/>
        <w:contextualSpacing/>
        <w:jc w:val="both"/>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При сжигании указанных видов топлива в атмосферу поступают окислы азота, оксид углерода, сернистый ангидрид, углеводороды, сажа. Оксид азота в соединении с водяными парами образует азотную кислоту, которая раздражает легочную ткань, что приводит к хроническим заболеваниям. Диоксид азота раздражает слизистую оболочку глаз, легких и вызывает необратимые изменения в сердечнососудистой системе.</w:t>
      </w:r>
    </w:p>
    <w:p w:rsidR="000A1532" w:rsidRPr="000A1532" w:rsidRDefault="000A1532" w:rsidP="000A1532">
      <w:pPr>
        <w:spacing w:after="0" w:line="360" w:lineRule="auto"/>
        <w:ind w:left="993" w:firstLine="709"/>
        <w:contextualSpacing/>
        <w:jc w:val="both"/>
        <w:rPr>
          <w:rFonts w:ascii="Times New Roman" w:eastAsia="Times New Roman" w:hAnsi="Times New Roman" w:cs="Times New Roman"/>
          <w:bCs/>
          <w:sz w:val="28"/>
          <w:szCs w:val="28"/>
          <w:lang w:eastAsia="ru-RU"/>
        </w:rPr>
      </w:pPr>
      <w:r w:rsidRPr="000A1532">
        <w:rPr>
          <w:rFonts w:ascii="Times New Roman" w:eastAsia="Times New Roman" w:hAnsi="Times New Roman" w:cs="Times New Roman"/>
          <w:bCs/>
          <w:sz w:val="28"/>
          <w:szCs w:val="28"/>
          <w:lang w:eastAsia="ru-RU"/>
        </w:rPr>
        <w:t>Автотранспорт, как передвижной источник выбросов отличает (помимо возможности перемещаться в пространстве) существенное изменение удельных выбросов во времени. У одной и той же автотранспортной единицы выбросы при различных режимах работы двигателя (прогрев, пробег) будут различны (соотношение составит 1:4, 4:1 соответственно), кроме того выбросы различаются и для периодов года (теплый и холодный - соотношение составит 1:1, 1:1,3 соответственно).</w:t>
      </w:r>
    </w:p>
    <w:p w:rsidR="000A1532" w:rsidRPr="000A1532" w:rsidRDefault="000A1532" w:rsidP="000A1532">
      <w:pPr>
        <w:shd w:val="clear" w:color="auto" w:fill="FFFFFF"/>
        <w:spacing w:after="0" w:line="360" w:lineRule="auto"/>
        <w:ind w:left="993" w:right="-2" w:firstLine="709"/>
        <w:contextualSpacing/>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bCs/>
          <w:sz w:val="28"/>
          <w:szCs w:val="28"/>
          <w:lang w:eastAsia="ru-RU"/>
        </w:rPr>
        <w:t xml:space="preserve">Загрязнение окружающей среды токсичными компонентами отработавших газов приводит к нарушениям в росте растений. </w:t>
      </w:r>
      <w:r w:rsidRPr="000A1532">
        <w:rPr>
          <w:rFonts w:ascii="Times New Roman" w:eastAsia="Times New Roman" w:hAnsi="Times New Roman" w:cs="Times New Roman"/>
          <w:bCs/>
          <w:sz w:val="28"/>
          <w:szCs w:val="28"/>
          <w:lang w:eastAsia="ru-RU"/>
        </w:rPr>
        <w:lastRenderedPageBreak/>
        <w:t>Непосредственную опасность для растений представляют диоксид серы, оксид азота, продукты фотохимических</w:t>
      </w:r>
      <w:r w:rsidRPr="000A1532">
        <w:rPr>
          <w:rFonts w:ascii="Times New Roman" w:eastAsia="Times New Roman" w:hAnsi="Times New Roman" w:cs="Times New Roman"/>
          <w:sz w:val="28"/>
          <w:szCs w:val="28"/>
          <w:lang w:eastAsia="ru-RU"/>
        </w:rPr>
        <w:t xml:space="preserve"> реакций. Накапливаясь в растениях, они создают опасность для животных и людей. Наибольшую экологическую нагрузку испытывают растения на полосах земель вдоль дорог с большой интенсивностью движения. </w:t>
      </w:r>
    </w:p>
    <w:p w:rsidR="000A1532" w:rsidRPr="000A1532" w:rsidRDefault="000A1532" w:rsidP="000A1532">
      <w:pPr>
        <w:shd w:val="clear" w:color="auto" w:fill="FFFFFF"/>
        <w:spacing w:after="0" w:line="360" w:lineRule="auto"/>
        <w:ind w:left="993" w:right="150" w:firstLine="709"/>
        <w:contextualSpacing/>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Отработавшие газы способствуют ускорению процессов разрушения изделий из пластмассы и резины, оцинкованных поверхностей и черных металлов, а также покраски, облицовки и конструкции зданий. При солнечной безветренной погоде компоненты отработавших газов и углеводороды в результате фотохимических реакций образуют смог.</w:t>
      </w:r>
    </w:p>
    <w:p w:rsidR="000A1532" w:rsidRPr="000A1532" w:rsidRDefault="000A1532" w:rsidP="000A1532">
      <w:pPr>
        <w:shd w:val="clear" w:color="auto" w:fill="FFFFFF"/>
        <w:spacing w:after="0" w:line="360" w:lineRule="auto"/>
        <w:ind w:left="993" w:right="150" w:firstLine="709"/>
        <w:contextualSpacing/>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Еще одним фактором воздействия автомобильного транспорта на окружающую среду и человека является шум, создаваемый двигателем внутреннего сгорания, шасси автомобиля (в основном механизмами трансмиссии и кузова), и в результате взаимодействия шины с дорожным покрытием. Интенсивность шума зависит от топографии местности, скорости и направления ветра, температурного градиента, влажности воздуха, наличия и типа шумозащитных сооружений и др. Чрезмерный шум может стать причиной нервного истощения, психической угнетенности, вегетативного невроза, расстройства эндокринной и сердечно-сосудистой системы, изменения ритма и частоты сердечных сокращений, артериальной гипертонии. </w:t>
      </w:r>
    </w:p>
    <w:p w:rsidR="000A1532" w:rsidRPr="000A1532" w:rsidRDefault="000A1532" w:rsidP="000A1532">
      <w:pPr>
        <w:shd w:val="clear" w:color="auto" w:fill="FFFFFF"/>
        <w:spacing w:after="0" w:line="360" w:lineRule="auto"/>
        <w:ind w:left="993" w:right="150" w:firstLine="709"/>
        <w:contextualSpacing/>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Негативной стороной и главной угрозой экономической безопасности в схеме автотранспорта являются ДТП (ущерб от ДТП). Экономические потери в каждом секторе экономики:</w:t>
      </w:r>
    </w:p>
    <w:p w:rsidR="000A1532" w:rsidRPr="000A1532" w:rsidRDefault="000A1532" w:rsidP="000A1532">
      <w:pPr>
        <w:shd w:val="clear" w:color="auto" w:fill="FFFFFF"/>
        <w:spacing w:after="0" w:line="360" w:lineRule="auto"/>
        <w:ind w:left="993" w:right="150" w:firstLine="709"/>
        <w:contextualSpacing/>
        <w:jc w:val="both"/>
        <w:rPr>
          <w:rFonts w:ascii="Times New Roman" w:eastAsia="Calibri" w:hAnsi="Times New Roman" w:cs="Times New Roman"/>
          <w:color w:val="000000"/>
          <w:sz w:val="28"/>
          <w:szCs w:val="28"/>
        </w:rPr>
      </w:pPr>
    </w:p>
    <w:p w:rsidR="000A1532" w:rsidRPr="000A1532" w:rsidRDefault="000A1532" w:rsidP="000A1532">
      <w:pPr>
        <w:shd w:val="clear" w:color="auto" w:fill="FFFFFF"/>
        <w:spacing w:after="0" w:line="360" w:lineRule="auto"/>
        <w:ind w:left="993" w:right="150" w:firstLine="709"/>
        <w:contextualSpacing/>
        <w:jc w:val="both"/>
        <w:rPr>
          <w:rFonts w:ascii="Times New Roman" w:eastAsia="Calibri" w:hAnsi="Times New Roman" w:cs="Times New Roman"/>
          <w:color w:val="000000"/>
          <w:sz w:val="28"/>
          <w:szCs w:val="28"/>
        </w:rPr>
      </w:pPr>
    </w:p>
    <w:p w:rsidR="000A1532" w:rsidRPr="000A1532" w:rsidRDefault="000A1532" w:rsidP="000A1532">
      <w:pPr>
        <w:shd w:val="clear" w:color="auto" w:fill="FFFFFF"/>
        <w:spacing w:after="0" w:line="360" w:lineRule="auto"/>
        <w:ind w:left="993" w:right="150" w:firstLine="709"/>
        <w:contextualSpacing/>
        <w:jc w:val="both"/>
        <w:rPr>
          <w:rFonts w:ascii="Times New Roman" w:eastAsia="Calibri" w:hAnsi="Times New Roman" w:cs="Times New Roman"/>
          <w:color w:val="000000"/>
          <w:sz w:val="28"/>
          <w:szCs w:val="28"/>
        </w:rPr>
      </w:pPr>
    </w:p>
    <w:p w:rsidR="000A1532" w:rsidRPr="000A1532" w:rsidRDefault="000A1532" w:rsidP="000A1532">
      <w:pPr>
        <w:numPr>
          <w:ilvl w:val="0"/>
          <w:numId w:val="6"/>
        </w:numPr>
        <w:spacing w:before="225" w:after="100" w:line="360" w:lineRule="auto"/>
        <w:ind w:left="993" w:right="375"/>
        <w:contextualSpacing/>
        <w:jc w:val="both"/>
        <w:rPr>
          <w:rFonts w:ascii="Times New Roman" w:eastAsia="Times New Roman" w:hAnsi="Times New Roman" w:cs="Times New Roman"/>
          <w:i/>
          <w:color w:val="000000"/>
          <w:sz w:val="28"/>
          <w:szCs w:val="28"/>
          <w:u w:val="single"/>
          <w:lang w:eastAsia="ru-RU"/>
        </w:rPr>
      </w:pPr>
      <w:r w:rsidRPr="000A1532">
        <w:rPr>
          <w:rFonts w:ascii="Times New Roman" w:eastAsia="Times New Roman" w:hAnsi="Times New Roman" w:cs="Times New Roman"/>
          <w:i/>
          <w:color w:val="000000"/>
          <w:sz w:val="28"/>
          <w:szCs w:val="28"/>
          <w:u w:val="single"/>
          <w:lang w:eastAsia="ru-RU"/>
        </w:rPr>
        <w:t>Сектор общественных финансов:</w:t>
      </w:r>
    </w:p>
    <w:p w:rsidR="000A1532" w:rsidRPr="000A1532" w:rsidRDefault="000A1532" w:rsidP="000A1532">
      <w:pPr>
        <w:spacing w:before="225" w:after="100" w:line="360" w:lineRule="auto"/>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Расходы дорожных служб на ликвидацию последствий ДТП.</w:t>
      </w:r>
    </w:p>
    <w:p w:rsidR="000A1532" w:rsidRPr="000A1532" w:rsidRDefault="000A1532" w:rsidP="000A1532">
      <w:pPr>
        <w:spacing w:before="225" w:after="100" w:line="360" w:lineRule="auto"/>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lastRenderedPageBreak/>
        <w:t>- Расходы пенсионного фонда РФ (пособия по потере кормильца, пенсии по инвалидности, выплаты на погребение, ежемесячные денежные выплаты).</w:t>
      </w:r>
    </w:p>
    <w:p w:rsidR="000A1532" w:rsidRPr="000A1532" w:rsidRDefault="000A1532" w:rsidP="000A1532">
      <w:pPr>
        <w:spacing w:before="225" w:after="100" w:line="360" w:lineRule="auto"/>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Расходы фонда социального страхования РФ (расходы на реабилитацию пострадавших, оплата больничного листа, выплаты на погребение, недополученная часть налоговых поступлений с единого социального налога).</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Расходы фонда обязательного медицинского страхования РФ.</w:t>
      </w:r>
    </w:p>
    <w:p w:rsidR="000A1532" w:rsidRPr="000A1532" w:rsidRDefault="000A1532" w:rsidP="000A1532">
      <w:pPr>
        <w:spacing w:before="225" w:after="100" w:line="288" w:lineRule="atLeast"/>
        <w:ind w:left="993" w:right="375"/>
        <w:contextualSpacing/>
        <w:jc w:val="both"/>
        <w:rPr>
          <w:rFonts w:ascii="Times New Roman" w:eastAsia="Times New Roman" w:hAnsi="Times New Roman" w:cs="Times New Roman"/>
          <w:i/>
          <w:color w:val="000000"/>
          <w:sz w:val="28"/>
          <w:szCs w:val="28"/>
          <w:u w:val="single"/>
          <w:lang w:eastAsia="ru-RU"/>
        </w:rPr>
      </w:pPr>
      <w:r w:rsidRPr="000A1532">
        <w:rPr>
          <w:rFonts w:ascii="Times New Roman" w:eastAsia="Times New Roman" w:hAnsi="Times New Roman" w:cs="Times New Roman"/>
          <w:i/>
          <w:color w:val="000000"/>
          <w:sz w:val="28"/>
          <w:szCs w:val="28"/>
          <w:u w:val="single"/>
          <w:lang w:eastAsia="ru-RU"/>
        </w:rPr>
        <w:t>2. Рыночный сектор</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Потери вследствие повреждения транспортных средств и грузов.</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Издержки, связанные с простоем ремонтируемых транспортных средств.</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Неустойки, связанные с невыполнением договорных обязательств.</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Потери доходов в связи с не укомплектованностью штата, из-за временной нетрудоспособности или гибели работника.</w:t>
      </w:r>
    </w:p>
    <w:p w:rsidR="000A1532" w:rsidRPr="000A1532" w:rsidRDefault="000A1532" w:rsidP="000A1532">
      <w:pPr>
        <w:spacing w:before="225" w:after="100" w:line="288" w:lineRule="atLeast"/>
        <w:ind w:left="993" w:right="375"/>
        <w:contextualSpacing/>
        <w:jc w:val="both"/>
        <w:rPr>
          <w:rFonts w:ascii="Times New Roman" w:eastAsia="Times New Roman" w:hAnsi="Times New Roman" w:cs="Times New Roman"/>
          <w:i/>
          <w:color w:val="000000"/>
          <w:sz w:val="28"/>
          <w:szCs w:val="28"/>
          <w:u w:val="single"/>
          <w:lang w:eastAsia="ru-RU"/>
        </w:rPr>
      </w:pPr>
      <w:r w:rsidRPr="000A1532">
        <w:rPr>
          <w:rFonts w:ascii="Times New Roman" w:eastAsia="Times New Roman" w:hAnsi="Times New Roman" w:cs="Times New Roman"/>
          <w:i/>
          <w:color w:val="000000"/>
          <w:sz w:val="28"/>
          <w:szCs w:val="28"/>
          <w:u w:val="single"/>
          <w:lang w:eastAsia="ru-RU"/>
        </w:rPr>
        <w:t>3. Сектор домашних хозяйств</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Потери вследствие повреждения транспортных средств и имущества.</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Потери заработной платы пострадавшего в ДТП.</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Расходы на платные медицинские услуги.</w:t>
      </w:r>
    </w:p>
    <w:p w:rsidR="000A1532" w:rsidRPr="000A1532" w:rsidRDefault="000A1532" w:rsidP="000A1532">
      <w:pPr>
        <w:spacing w:before="225" w:after="100" w:line="288" w:lineRule="atLeast"/>
        <w:ind w:left="992" w:right="374" w:firstLine="709"/>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 Дополнительные расходы на медицинскую реабилитацию.</w:t>
      </w:r>
    </w:p>
    <w:p w:rsidR="000A1532" w:rsidRPr="000A1532" w:rsidRDefault="000A1532" w:rsidP="000A1532">
      <w:pPr>
        <w:spacing w:before="225" w:after="100" w:line="288" w:lineRule="atLeast"/>
        <w:ind w:left="993" w:right="375"/>
        <w:contextualSpacing/>
        <w:jc w:val="both"/>
        <w:rPr>
          <w:rFonts w:ascii="Times New Roman" w:eastAsia="Times New Roman" w:hAnsi="Times New Roman" w:cs="Times New Roman"/>
          <w:i/>
          <w:color w:val="000000"/>
          <w:sz w:val="28"/>
          <w:szCs w:val="28"/>
          <w:lang w:eastAsia="ru-RU"/>
        </w:rPr>
      </w:pPr>
    </w:p>
    <w:p w:rsidR="000A1532" w:rsidRPr="000A1532" w:rsidRDefault="000A1532" w:rsidP="000A1532">
      <w:pPr>
        <w:spacing w:before="225" w:after="100" w:line="288" w:lineRule="atLeast"/>
        <w:ind w:left="993" w:right="375"/>
        <w:contextualSpacing/>
        <w:jc w:val="both"/>
        <w:rPr>
          <w:rFonts w:ascii="Times New Roman" w:eastAsia="Times New Roman" w:hAnsi="Times New Roman" w:cs="Times New Roman"/>
          <w:i/>
          <w:color w:val="000000"/>
          <w:sz w:val="28"/>
          <w:szCs w:val="28"/>
          <w:lang w:eastAsia="ru-RU"/>
        </w:rPr>
      </w:pPr>
    </w:p>
    <w:p w:rsidR="000A1532" w:rsidRPr="000A1532" w:rsidRDefault="000A1532" w:rsidP="000A1532">
      <w:pPr>
        <w:spacing w:before="225" w:after="100" w:line="288" w:lineRule="atLeast"/>
        <w:ind w:left="993" w:right="375"/>
        <w:contextualSpacing/>
        <w:jc w:val="both"/>
        <w:rPr>
          <w:rFonts w:ascii="Times New Roman" w:eastAsia="Times New Roman" w:hAnsi="Times New Roman" w:cs="Times New Roman"/>
          <w:i/>
          <w:color w:val="000000"/>
          <w:sz w:val="28"/>
          <w:szCs w:val="28"/>
          <w:lang w:eastAsia="ru-RU"/>
        </w:rPr>
      </w:pPr>
      <w:r w:rsidRPr="000A1532">
        <w:rPr>
          <w:rFonts w:ascii="Times New Roman" w:eastAsia="Times New Roman" w:hAnsi="Times New Roman" w:cs="Times New Roman"/>
          <w:i/>
          <w:color w:val="000000"/>
          <w:sz w:val="28"/>
          <w:szCs w:val="28"/>
          <w:lang w:eastAsia="ru-RU"/>
        </w:rPr>
        <w:t>Оценка качества содержания дорог</w:t>
      </w:r>
    </w:p>
    <w:p w:rsidR="000A1532" w:rsidRPr="000A1532" w:rsidRDefault="000A1532" w:rsidP="000A1532">
      <w:pPr>
        <w:spacing w:before="225" w:after="100" w:line="360" w:lineRule="auto"/>
        <w:ind w:left="993" w:right="375" w:firstLine="483"/>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В Гривенском сельском поселении в течение всего года (с учетом сезона) выполняются комплекс работ по уходу за дорогой, дорожными сооружениями и полосой отвода, по обеспечению безопасности движения, а также по зимнему содержанию дорог.</w:t>
      </w:r>
    </w:p>
    <w:p w:rsidR="000A1532" w:rsidRPr="000A1532" w:rsidRDefault="000A1532" w:rsidP="000A1532">
      <w:pPr>
        <w:spacing w:before="225" w:after="100" w:line="360" w:lineRule="auto"/>
        <w:ind w:left="993" w:right="375" w:firstLine="483"/>
        <w:contextualSpacing/>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Но в связи с недостаточным финансированием, данные мероприятия выполняются не в полном объеме.</w:t>
      </w:r>
    </w:p>
    <w:p w:rsidR="000A1532" w:rsidRPr="000A1532" w:rsidRDefault="000A1532" w:rsidP="000A1532">
      <w:pPr>
        <w:spacing w:after="0" w:line="256" w:lineRule="auto"/>
        <w:rPr>
          <w:rFonts w:ascii="Times New Roman" w:eastAsia="Times New Roman" w:hAnsi="Times New Roman" w:cs="Times New Roman"/>
          <w:color w:val="000000"/>
          <w:sz w:val="28"/>
          <w:szCs w:val="28"/>
          <w:lang w:eastAsia="ru-RU"/>
        </w:rPr>
        <w:sectPr w:rsidR="000A1532" w:rsidRPr="000A1532">
          <w:pgSz w:w="11906" w:h="16838"/>
          <w:pgMar w:top="1134" w:right="1191" w:bottom="1134" w:left="454" w:header="709" w:footer="709" w:gutter="0"/>
          <w:cols w:space="720"/>
        </w:sectPr>
      </w:pPr>
    </w:p>
    <w:p w:rsidR="000A1532" w:rsidRPr="000A1532" w:rsidRDefault="000A1532" w:rsidP="000A1532">
      <w:pPr>
        <w:numPr>
          <w:ilvl w:val="1"/>
          <w:numId w:val="4"/>
        </w:numPr>
        <w:spacing w:before="240" w:after="225" w:line="360" w:lineRule="auto"/>
        <w:ind w:left="1276"/>
        <w:contextualSpacing/>
        <w:jc w:val="center"/>
        <w:outlineLvl w:val="2"/>
        <w:rPr>
          <w:rFonts w:ascii="Times New Roman" w:eastAsia="Times New Roman" w:hAnsi="Times New Roman" w:cs="Times New Roman"/>
          <w:b/>
          <w:i/>
          <w:color w:val="000000"/>
          <w:sz w:val="28"/>
          <w:szCs w:val="28"/>
          <w:lang w:eastAsia="ru-RU"/>
        </w:rPr>
      </w:pPr>
      <w:r w:rsidRPr="000A1532">
        <w:rPr>
          <w:rFonts w:ascii="Times New Roman" w:eastAsia="Times New Roman" w:hAnsi="Times New Roman" w:cs="Times New Roman"/>
          <w:b/>
          <w:i/>
          <w:color w:val="000000"/>
          <w:sz w:val="28"/>
          <w:szCs w:val="28"/>
          <w:lang w:eastAsia="ru-RU"/>
        </w:rPr>
        <w:lastRenderedPageBreak/>
        <w:t>Анализ состава парка транспортных средств и уровня автомобилизации в поселении, обеспеченность парковками</w:t>
      </w:r>
    </w:p>
    <w:p w:rsidR="000A1532" w:rsidRPr="000A1532" w:rsidRDefault="000A1532" w:rsidP="000A1532">
      <w:pPr>
        <w:spacing w:after="0" w:line="360" w:lineRule="auto"/>
        <w:ind w:left="1276" w:firstLine="708"/>
        <w:jc w:val="both"/>
        <w:outlineLvl w:val="2"/>
        <w:rPr>
          <w:rFonts w:ascii="Times New Roman" w:eastAsia="Calibri" w:hAnsi="Times New Roman" w:cs="Times New Roman"/>
          <w:i/>
          <w:sz w:val="28"/>
          <w:szCs w:val="28"/>
        </w:rPr>
      </w:pPr>
      <w:r w:rsidRPr="000A1532">
        <w:rPr>
          <w:rFonts w:ascii="Times New Roman" w:eastAsia="Calibri" w:hAnsi="Times New Roman" w:cs="Times New Roman"/>
          <w:i/>
          <w:sz w:val="28"/>
          <w:szCs w:val="28"/>
        </w:rPr>
        <w:t>Анализ обеспеченности объектами транспортного обслуживания.</w:t>
      </w:r>
    </w:p>
    <w:p w:rsidR="000A1532" w:rsidRPr="000A1532" w:rsidRDefault="000A1532" w:rsidP="000A1532">
      <w:pPr>
        <w:spacing w:after="0" w:line="360" w:lineRule="auto"/>
        <w:ind w:left="1276"/>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Согласно пунктов 6.40, 6.41 СНиП 2.07.01-89* «Градостроительство. Планировка и застройка городских и сельских поселений»: </w:t>
      </w:r>
    </w:p>
    <w:p w:rsidR="000A1532" w:rsidRPr="000A1532" w:rsidRDefault="000A1532" w:rsidP="000A1532">
      <w:pPr>
        <w:spacing w:after="0" w:line="360" w:lineRule="auto"/>
        <w:ind w:left="1276" w:firstLine="709"/>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на территории Гривенского сельского поселения функционирует 2 автомобильные заправочные станции. В связи с этим строительство новых АЗС не рационально;</w:t>
      </w:r>
    </w:p>
    <w:p w:rsidR="000A1532" w:rsidRPr="000A1532" w:rsidRDefault="000A1532" w:rsidP="000A1532">
      <w:pPr>
        <w:spacing w:after="0" w:line="360" w:lineRule="auto"/>
        <w:ind w:left="1276"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w:t>
      </w:r>
      <w:r w:rsidRPr="000A1532">
        <w:rPr>
          <w:rFonts w:ascii="Times New Roman" w:eastAsia="Calibri" w:hAnsi="Times New Roman" w:cs="Times New Roman"/>
          <w:sz w:val="28"/>
          <w:szCs w:val="28"/>
        </w:rPr>
        <w:tab/>
        <w:t>станции технического обслуживания (СТО) автомобилей следует проектировать из расчета один пост на 200 легковых автомобилей. На территории Гривенского сельского поселения построены четыре станции технического обслуживания, в связи с этим строительство новых СТО не целесообразно.</w:t>
      </w:r>
    </w:p>
    <w:p w:rsidR="000A1532" w:rsidRPr="000A1532" w:rsidRDefault="000A1532" w:rsidP="000A1532">
      <w:pPr>
        <w:spacing w:after="0" w:line="360" w:lineRule="auto"/>
        <w:ind w:left="1276" w:firstLine="709"/>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Согласно п.6.33 СНиП 2.07.01-89* «Градостроительство. Планировка и застройка городских и сельских поселений» обеспеченность населения гаражами и стоянками для постоянного хранения индивидуального легкового транспорта должна быть 90%. В связи с тем, что многоквартирные дома на территории Гривенского сельского поселения отсутствуют, строительство гаражей не планируется. Население хранит транспорт в собственных гаражах или на придомовой территории.</w:t>
      </w:r>
    </w:p>
    <w:p w:rsidR="000A1532" w:rsidRPr="000A1532" w:rsidRDefault="000A1532" w:rsidP="000A1532">
      <w:pPr>
        <w:spacing w:after="0" w:line="360" w:lineRule="auto"/>
        <w:rPr>
          <w:rFonts w:ascii="Times New Roman" w:eastAsia="Times New Roman" w:hAnsi="Times New Roman" w:cs="Times New Roman"/>
          <w:sz w:val="28"/>
          <w:szCs w:val="28"/>
          <w:lang w:eastAsia="ru-RU"/>
        </w:rPr>
        <w:sectPr w:rsidR="000A1532" w:rsidRPr="000A1532">
          <w:pgSz w:w="11906" w:h="16838"/>
          <w:pgMar w:top="1134" w:right="1191" w:bottom="1134" w:left="454" w:header="709" w:footer="709" w:gutter="0"/>
          <w:cols w:space="720"/>
        </w:sectPr>
      </w:pPr>
    </w:p>
    <w:p w:rsidR="000A1532" w:rsidRPr="000A1532" w:rsidRDefault="000A1532" w:rsidP="000A1532">
      <w:pPr>
        <w:spacing w:after="225" w:line="240" w:lineRule="auto"/>
        <w:ind w:left="1276" w:firstLine="708"/>
        <w:jc w:val="center"/>
        <w:outlineLvl w:val="2"/>
        <w:rPr>
          <w:rFonts w:ascii="Times New Roman" w:eastAsia="Times New Roman" w:hAnsi="Times New Roman" w:cs="Times New Roman"/>
          <w:b/>
          <w:i/>
          <w:color w:val="000000"/>
          <w:sz w:val="28"/>
          <w:szCs w:val="28"/>
          <w:lang w:eastAsia="ru-RU"/>
        </w:rPr>
      </w:pPr>
      <w:r w:rsidRPr="000A1532">
        <w:rPr>
          <w:rFonts w:ascii="Times New Roman" w:eastAsia="Times New Roman" w:hAnsi="Times New Roman" w:cs="Times New Roman"/>
          <w:b/>
          <w:i/>
          <w:color w:val="000000"/>
          <w:sz w:val="28"/>
          <w:szCs w:val="28"/>
          <w:lang w:eastAsia="ru-RU"/>
        </w:rPr>
        <w:lastRenderedPageBreak/>
        <w:t>1.6 Характеристика работы транспортных средств общего пользования, включая анализ пассажиропотока</w:t>
      </w:r>
    </w:p>
    <w:p w:rsidR="000A1532" w:rsidRPr="000A1532" w:rsidRDefault="000A1532" w:rsidP="000A1532">
      <w:pPr>
        <w:spacing w:after="225" w:line="360" w:lineRule="auto"/>
        <w:ind w:left="1276" w:firstLine="708"/>
        <w:jc w:val="both"/>
        <w:outlineLvl w:val="2"/>
        <w:rPr>
          <w:rFonts w:ascii="Times New Roman" w:eastAsia="Times New Roman" w:hAnsi="Times New Roman" w:cs="Times New Roman"/>
          <w:b/>
          <w:i/>
          <w:color w:val="000000"/>
          <w:sz w:val="28"/>
          <w:szCs w:val="28"/>
          <w:lang w:eastAsia="ru-RU"/>
        </w:rPr>
      </w:pPr>
      <w:r w:rsidRPr="000A1532">
        <w:rPr>
          <w:rFonts w:ascii="Times New Roman" w:eastAsia="Calibri" w:hAnsi="Times New Roman" w:cs="Times New Roman"/>
          <w:sz w:val="28"/>
          <w:szCs w:val="28"/>
        </w:rPr>
        <w:t>Пассажирский транспорт является важнейшим элементом сферы обслуживания населения, без которого невозможно нормальное функционирование общества. Он призван удовлетворять потребности населения в передвижениях, вызванные производственными, бытовыми, культурными связями</w:t>
      </w:r>
      <w:r w:rsidRPr="000A1532">
        <w:rPr>
          <w:rFonts w:ascii="Times New Roman" w:eastAsia="Times New Roman" w:hAnsi="Times New Roman" w:cs="Times New Roman"/>
          <w:b/>
          <w:i/>
          <w:color w:val="000000"/>
          <w:sz w:val="28"/>
          <w:szCs w:val="28"/>
          <w:lang w:eastAsia="ru-RU"/>
        </w:rPr>
        <w:t>.</w:t>
      </w:r>
    </w:p>
    <w:p w:rsidR="000A1532" w:rsidRPr="000A1532" w:rsidRDefault="000A1532" w:rsidP="000A1532">
      <w:pPr>
        <w:spacing w:after="0" w:line="360" w:lineRule="auto"/>
        <w:ind w:left="1276" w:firstLine="567"/>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 xml:space="preserve">В каждом населенном пункте Гривенского сельского поселения обслуживание населения общественным транспортом не предусмотрено. Передвижение по территории населенных пунктов осуществляется с использованием личного транспорта, либо в пешем порядке. </w:t>
      </w:r>
    </w:p>
    <w:p w:rsidR="000A1532" w:rsidRPr="000A1532" w:rsidRDefault="000A1532" w:rsidP="000A1532">
      <w:pPr>
        <w:spacing w:after="0" w:line="256" w:lineRule="auto"/>
        <w:rPr>
          <w:rFonts w:ascii="Times New Roman" w:eastAsia="Calibri" w:hAnsi="Times New Roman" w:cs="Times New Roman"/>
          <w:sz w:val="20"/>
          <w:szCs w:val="20"/>
        </w:rPr>
        <w:sectPr w:rsidR="000A1532" w:rsidRPr="000A1532">
          <w:pgSz w:w="11906" w:h="16838"/>
          <w:pgMar w:top="1134" w:right="1191" w:bottom="1134" w:left="454" w:header="709" w:footer="709" w:gutter="0"/>
          <w:cols w:space="720"/>
        </w:sectPr>
      </w:pPr>
    </w:p>
    <w:p w:rsidR="000A1532" w:rsidRPr="000A1532" w:rsidRDefault="000A1532" w:rsidP="000A1532">
      <w:pPr>
        <w:spacing w:after="225" w:line="240" w:lineRule="auto"/>
        <w:ind w:left="1428"/>
        <w:contextualSpacing/>
        <w:jc w:val="center"/>
        <w:outlineLvl w:val="2"/>
        <w:rPr>
          <w:rFonts w:ascii="Times New Roman" w:eastAsia="Times New Roman" w:hAnsi="Times New Roman" w:cs="Times New Roman"/>
          <w:sz w:val="28"/>
          <w:szCs w:val="28"/>
          <w:lang w:eastAsia="ru-RU"/>
        </w:rPr>
      </w:pPr>
      <w:r w:rsidRPr="000A1532">
        <w:rPr>
          <w:rFonts w:ascii="Times New Roman" w:eastAsia="Times New Roman" w:hAnsi="Times New Roman" w:cs="Times New Roman"/>
          <w:b/>
          <w:i/>
          <w:color w:val="000000"/>
          <w:sz w:val="28"/>
          <w:szCs w:val="28"/>
          <w:lang w:eastAsia="ru-RU"/>
        </w:rPr>
        <w:lastRenderedPageBreak/>
        <w:t>1.7 Характеристика условий пешеходного и велосипедного   передвижения</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В сельском поселении осуществляется велосипедное движение в местах общего пользования в неорганизованном порядке. Строительство велосипедных дорожек в муниципальном образовании не рационально в связи с малочисленностью населения.</w:t>
      </w:r>
    </w:p>
    <w:p w:rsidR="000A1532" w:rsidRPr="000A1532" w:rsidRDefault="000A1532" w:rsidP="000A1532">
      <w:pPr>
        <w:spacing w:before="240" w:after="225" w:line="24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1.8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Транспортные средства, занятые в жилищно-коммунальном хозяйстве, осуществляют механическую уборку дорог Гривенского сельского поселения, вывоз ТБО, посыпку противогололедными материалами. По состоянию на 01.01.2016 используются 4 единицы специализированного транспорта.</w:t>
      </w:r>
    </w:p>
    <w:p w:rsidR="000A1532" w:rsidRPr="000A1532" w:rsidRDefault="000A1532" w:rsidP="000A1532">
      <w:pPr>
        <w:spacing w:after="225" w:line="36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1.9 Анализ уровня безопасности дорожного движения</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За 2016 год на территории Гривенского сельского поселения зафиксировано 10 дорожно-транспортных происшествия.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p>
    <w:p w:rsidR="000A1532" w:rsidRPr="000A1532" w:rsidRDefault="000A1532" w:rsidP="000A1532">
      <w:pPr>
        <w:spacing w:after="225" w:line="24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1.10 Оценка уровня негативного воздействия транспортной инфраструктуры на окружающую среду, безопасность и здоровье населения</w:t>
      </w:r>
    </w:p>
    <w:p w:rsidR="000A1532" w:rsidRPr="000A1532" w:rsidRDefault="000A1532" w:rsidP="000A1532">
      <w:pPr>
        <w:spacing w:after="225" w:line="360" w:lineRule="auto"/>
        <w:outlineLvl w:val="2"/>
        <w:rPr>
          <w:rFonts w:ascii="Times New Roman" w:eastAsia="Calibri" w:hAnsi="Times New Roman" w:cs="Times New Roman"/>
          <w:sz w:val="28"/>
          <w:szCs w:val="28"/>
        </w:rPr>
      </w:pPr>
      <w:r w:rsidRPr="000A1532">
        <w:rPr>
          <w:rFonts w:ascii="Times New Roman" w:eastAsia="Calibri" w:hAnsi="Times New Roman" w:cs="Times New Roman"/>
          <w:i/>
          <w:sz w:val="28"/>
          <w:szCs w:val="28"/>
        </w:rPr>
        <w:t>Загрязнение атмосферы</w:t>
      </w:r>
      <w:r w:rsidRPr="000A1532">
        <w:rPr>
          <w:rFonts w:ascii="Times New Roman" w:eastAsia="Calibri" w:hAnsi="Times New Roman" w:cs="Times New Roman"/>
          <w:sz w:val="28"/>
          <w:szCs w:val="28"/>
        </w:rPr>
        <w:t xml:space="preserve">.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Выбросы в воздух дыма и газообразных загрязняющих веществ (диоксид азота (NO</w:t>
      </w:r>
      <w:r w:rsidRPr="000A1532">
        <w:rPr>
          <w:rFonts w:ascii="Times New Roman" w:eastAsia="Calibri" w:hAnsi="Times New Roman" w:cs="Times New Roman"/>
          <w:sz w:val="28"/>
          <w:szCs w:val="28"/>
          <w:vertAlign w:val="subscript"/>
        </w:rPr>
        <w:t>2</w:t>
      </w:r>
      <w:r w:rsidRPr="000A1532">
        <w:rPr>
          <w:rFonts w:ascii="Times New Roman" w:eastAsia="Calibri" w:hAnsi="Times New Roman" w:cs="Times New Roman"/>
          <w:sz w:val="28"/>
          <w:szCs w:val="28"/>
        </w:rPr>
        <w:t>), диоксид серы (SO</w:t>
      </w:r>
      <w:r w:rsidRPr="000A1532">
        <w:rPr>
          <w:rFonts w:ascii="Times New Roman" w:eastAsia="Calibri" w:hAnsi="Times New Roman" w:cs="Times New Roman"/>
          <w:sz w:val="28"/>
          <w:szCs w:val="28"/>
          <w:vertAlign w:val="subscript"/>
        </w:rPr>
        <w:t>2</w:t>
      </w:r>
      <w:r w:rsidRPr="000A1532">
        <w:rPr>
          <w:rFonts w:ascii="Times New Roman" w:eastAsia="Calibri" w:hAnsi="Times New Roman" w:cs="Times New Roman"/>
          <w:sz w:val="28"/>
          <w:szCs w:val="28"/>
        </w:rPr>
        <w:t>) и озон (О</w:t>
      </w:r>
      <w:r w:rsidRPr="000A1532">
        <w:rPr>
          <w:rFonts w:ascii="Times New Roman" w:eastAsia="Calibri" w:hAnsi="Times New Roman" w:cs="Times New Roman"/>
          <w:sz w:val="28"/>
          <w:szCs w:val="28"/>
          <w:vertAlign w:val="subscript"/>
        </w:rPr>
        <w:t>3</w:t>
      </w:r>
      <w:r w:rsidRPr="000A1532">
        <w:rPr>
          <w:rFonts w:ascii="Times New Roman" w:eastAsia="Calibri" w:hAnsi="Times New Roman" w:cs="Times New Roman"/>
          <w:sz w:val="28"/>
          <w:szCs w:val="28"/>
        </w:rPr>
        <w:t xml:space="preserve">)) приводят к вредным проявлениям для здоровья, особенно к респираторным аллергическим заболеваниям. </w:t>
      </w:r>
    </w:p>
    <w:p w:rsidR="000A1532" w:rsidRPr="000A1532" w:rsidRDefault="000A1532" w:rsidP="000A1532">
      <w:pPr>
        <w:spacing w:after="225" w:line="360" w:lineRule="auto"/>
        <w:ind w:firstLine="709"/>
        <w:jc w:val="both"/>
        <w:outlineLvl w:val="2"/>
        <w:rPr>
          <w:rFonts w:ascii="Times New Roman" w:eastAsia="Calibri" w:hAnsi="Times New Roman" w:cs="Times New Roman"/>
          <w:sz w:val="28"/>
          <w:szCs w:val="28"/>
        </w:rPr>
      </w:pPr>
      <w:r w:rsidRPr="000A1532">
        <w:rPr>
          <w:rFonts w:ascii="Times New Roman" w:eastAsia="Calibri" w:hAnsi="Times New Roman" w:cs="Times New Roman"/>
          <w:b/>
          <w:i/>
          <w:sz w:val="28"/>
          <w:szCs w:val="28"/>
        </w:rPr>
        <w:t>Воздействие шума</w:t>
      </w:r>
      <w:r w:rsidRPr="000A1532">
        <w:rPr>
          <w:rFonts w:ascii="Times New Roman" w:eastAsia="Calibri" w:hAnsi="Times New Roman" w:cs="Times New Roman"/>
          <w:sz w:val="28"/>
          <w:szCs w:val="28"/>
        </w:rPr>
        <w:t xml:space="preserve">. Автомобильный, железнодорожный и воздушный транспорт служит главным источником бытового шума. Приблизительно 30 % населения России подвергается воздействию шума от автомобильного </w:t>
      </w:r>
      <w:r w:rsidRPr="000A1532">
        <w:rPr>
          <w:rFonts w:ascii="Times New Roman" w:eastAsia="Calibri" w:hAnsi="Times New Roman" w:cs="Times New Roman"/>
          <w:sz w:val="28"/>
          <w:szCs w:val="28"/>
        </w:rPr>
        <w:lastRenderedPageBreak/>
        <w:t xml:space="preserve">транспорта с уровнем выше 55 дБ. Это приводит к росту риска сердечно-сосудистых и эндокринных заболеваний.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Воздействие шума влияет на познавательные способности людей, мотивацию, вызывает раздражительность.</w:t>
      </w:r>
    </w:p>
    <w:p w:rsidR="000A1532" w:rsidRPr="000A1532" w:rsidRDefault="000A1532" w:rsidP="000A1532">
      <w:pPr>
        <w:spacing w:after="225" w:line="360" w:lineRule="auto"/>
        <w:ind w:firstLine="709"/>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w:t>
      </w:r>
      <w:r w:rsidRPr="000A1532">
        <w:rPr>
          <w:rFonts w:ascii="Times New Roman" w:eastAsia="Calibri" w:hAnsi="Times New Roman" w:cs="Times New Roman"/>
          <w:b/>
          <w:i/>
          <w:sz w:val="28"/>
          <w:szCs w:val="28"/>
        </w:rPr>
        <w:t>Снижение двигательной активности</w:t>
      </w:r>
      <w:r w:rsidRPr="000A1532">
        <w:rPr>
          <w:rFonts w:ascii="Times New Roman" w:eastAsia="Calibri" w:hAnsi="Times New Roman" w:cs="Times New Roman"/>
          <w:sz w:val="28"/>
          <w:szCs w:val="28"/>
        </w:rPr>
        <w:t xml:space="preserve">. Исследования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вызывает депрессию.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Учитывая сложившуюся планировочную структуру сельского поселения и характер дорожно – транспортной сети, можно сделать вывод о сравнительной благополучности экологической ситуации в части воздействия транспортной инфраструктуры на окружающую среду, безопасность и здоровье человека.</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Отсутствие участков дорог с интенсивным движением, особенно в районах жилой застройки, позволяет в целом снизить загрязнённость воздуха. Повышение уровня загрязнения атмосферного воздуха возможно в зимний период, что связано с необходимостью прогрева транспорта, а также в периоды изменения направления ветра.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Для эффективного решения проблем загрязнения воздуха, шумового загрязнения, снижения двигательной активности, связанных с использованием транспортных средств, необходимо вести разъяснительную работу среди жителей сельского поселения направленную на снижение использования автомобильного транспорта при передвижении в границах населенного пункта. </w:t>
      </w:r>
    </w:p>
    <w:p w:rsidR="000A1532" w:rsidRPr="000A1532" w:rsidRDefault="000A1532" w:rsidP="000A1532">
      <w:pPr>
        <w:spacing w:before="240" w:after="225" w:line="24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lastRenderedPageBreak/>
        <w:t>1.11 Характеристика существующих условий и перспектив развития и размещения транспортной инфраструктуры Гривенского сельского поселения.</w:t>
      </w:r>
    </w:p>
    <w:p w:rsidR="000A1532" w:rsidRPr="000A1532" w:rsidRDefault="000A1532" w:rsidP="000A1532">
      <w:pPr>
        <w:shd w:val="clear" w:color="auto" w:fill="FFFFFF"/>
        <w:spacing w:before="53" w:after="0" w:line="360" w:lineRule="auto"/>
        <w:ind w:right="76" w:firstLine="709"/>
        <w:jc w:val="both"/>
        <w:rPr>
          <w:rFonts w:ascii="Times New Roman" w:eastAsia="Times New Roman" w:hAnsi="Times New Roman" w:cs="Times New Roman"/>
          <w:color w:val="000000"/>
          <w:spacing w:val="-4"/>
          <w:sz w:val="28"/>
          <w:szCs w:val="28"/>
          <w:lang w:eastAsia="ru-RU"/>
        </w:rPr>
      </w:pPr>
      <w:r w:rsidRPr="000A1532">
        <w:rPr>
          <w:rFonts w:ascii="Times New Roman" w:eastAsia="Times New Roman" w:hAnsi="Times New Roman" w:cs="Times New Roman"/>
          <w:color w:val="000000"/>
          <w:spacing w:val="-4"/>
          <w:sz w:val="28"/>
          <w:szCs w:val="28"/>
          <w:lang w:eastAsia="ru-RU"/>
        </w:rPr>
        <w:t>На территории Гривенского сельского поселения расположено 2 автомобильные заправочные станции. На территории поселения расположены четыре станции технического обслуживания и автомойка.</w:t>
      </w:r>
    </w:p>
    <w:p w:rsidR="000A1532" w:rsidRPr="000A1532" w:rsidRDefault="000A1532" w:rsidP="000A1532">
      <w:pPr>
        <w:spacing w:after="0" w:line="360" w:lineRule="auto"/>
        <w:ind w:firstLine="627"/>
        <w:jc w:val="both"/>
        <w:rPr>
          <w:rFonts w:ascii="Times New Roman" w:eastAsia="Times New Roman" w:hAnsi="Times New Roman" w:cs="Times New Roman"/>
          <w:color w:val="000000"/>
          <w:spacing w:val="-4"/>
          <w:sz w:val="28"/>
          <w:szCs w:val="28"/>
          <w:lang w:eastAsia="ru-RU"/>
        </w:rPr>
      </w:pPr>
      <w:r w:rsidRPr="000A1532">
        <w:rPr>
          <w:rFonts w:ascii="Times New Roman" w:eastAsia="Times New Roman" w:hAnsi="Times New Roman" w:cs="Times New Roman"/>
          <w:color w:val="000000"/>
          <w:spacing w:val="-4"/>
          <w:sz w:val="28"/>
          <w:szCs w:val="28"/>
          <w:lang w:eastAsia="ru-RU"/>
        </w:rPr>
        <w:t>Развитие транспортной инфраструктуры на территории Гривенского сельского поселения не планируется, в связи с отсутствием финансирования. На расчетный срок планируются необходимые мероприятия по замене дорожного покрытия.</w:t>
      </w:r>
    </w:p>
    <w:p w:rsidR="000A1532" w:rsidRPr="000A1532" w:rsidRDefault="000A1532" w:rsidP="000A1532">
      <w:pPr>
        <w:spacing w:after="225" w:line="24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 xml:space="preserve">1.12. Оценка нормативно-правовой базы, необходимой для функционирования и развития транспортной инфраструктуры Гривенского сельского поселения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Программа комплексного развития транспортной инфраструктуры Гривенского сельского поселения на 2017– 2030 гг. подготовлена на основании: </w:t>
      </w:r>
    </w:p>
    <w:p w:rsidR="000A1532" w:rsidRPr="000A1532" w:rsidRDefault="000A1532" w:rsidP="000A1532">
      <w:pPr>
        <w:spacing w:after="120" w:line="360" w:lineRule="auto"/>
        <w:ind w:firstLine="708"/>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Градостроительного кодекса Российской Федерации от 29.12.2004 № 190-ФЗ;</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Федерального закона от 06 октября 2003 года № 131-ФЗ «Об общих принципах организации местного самоуправления в Российской Федерации»;</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Федерального закона от 09.02.2007 № 16-ФЗ «О транспортной безопасности»;</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поручения Президента Российской Федерации от 17 марта 2011 года Пр-701;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постановления Правительства Российской Федерации от 25 декабря 2015 года Пр-N1440 «Об утверждении требований к программам комплексного развития транспортной инфраструктуры поселений, городских округов»;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lastRenderedPageBreak/>
        <w:t>- 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Генерального плана Гривенского сельского поселения Калининского района Краснодарского края.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координация усилий федеральных органов исполнительной власти, органов исполнительной власти Краснодарского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0A1532" w:rsidRPr="000A1532" w:rsidRDefault="000A1532" w:rsidP="000A1532">
      <w:pPr>
        <w:spacing w:after="0"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p>
    <w:p w:rsidR="000A1532" w:rsidRPr="000A1532" w:rsidRDefault="000A1532" w:rsidP="000A1532">
      <w:pPr>
        <w:spacing w:after="0" w:line="360" w:lineRule="auto"/>
        <w:rPr>
          <w:rFonts w:ascii="Times New Roman" w:eastAsia="Calibri" w:hAnsi="Times New Roman" w:cs="Times New Roman"/>
          <w:b/>
          <w:i/>
          <w:sz w:val="28"/>
          <w:szCs w:val="28"/>
        </w:rPr>
        <w:sectPr w:rsidR="000A1532" w:rsidRPr="000A1532">
          <w:pgSz w:w="11906" w:h="16838"/>
          <w:pgMar w:top="1134" w:right="850" w:bottom="1134" w:left="1701" w:header="708" w:footer="708" w:gutter="0"/>
          <w:cols w:space="720"/>
        </w:sectPr>
      </w:pPr>
    </w:p>
    <w:p w:rsidR="000A1532" w:rsidRPr="000A1532" w:rsidRDefault="000A1532" w:rsidP="000A1532">
      <w:pPr>
        <w:spacing w:after="0" w:line="360" w:lineRule="auto"/>
        <w:ind w:firstLine="708"/>
        <w:jc w:val="both"/>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lastRenderedPageBreak/>
        <w:t>1.13 Оценка финансирования транспортной инфраструктуры.</w:t>
      </w:r>
    </w:p>
    <w:p w:rsidR="000A1532" w:rsidRPr="000A1532" w:rsidRDefault="000A1532" w:rsidP="000A1532">
      <w:pPr>
        <w:spacing w:after="0" w:line="360" w:lineRule="auto"/>
        <w:ind w:firstLine="708"/>
        <w:jc w:val="right"/>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Таблица 3</w:t>
      </w:r>
    </w:p>
    <w:tbl>
      <w:tblPr>
        <w:tblW w:w="0" w:type="dxa"/>
        <w:tblInd w:w="-10" w:type="dxa"/>
        <w:shd w:val="clear" w:color="auto" w:fill="FFFFFF"/>
        <w:tblLayout w:type="fixed"/>
        <w:tblLook w:val="04A0" w:firstRow="1" w:lastRow="0" w:firstColumn="1" w:lastColumn="0" w:noHBand="0" w:noVBand="1"/>
      </w:tblPr>
      <w:tblGrid>
        <w:gridCol w:w="1961"/>
        <w:gridCol w:w="1701"/>
        <w:gridCol w:w="1985"/>
        <w:gridCol w:w="1984"/>
        <w:gridCol w:w="2126"/>
      </w:tblGrid>
      <w:tr w:rsidR="000A1532" w:rsidRPr="000A1532" w:rsidTr="000A1532">
        <w:tc>
          <w:tcPr>
            <w:tcW w:w="1961" w:type="dxa"/>
            <w:tcBorders>
              <w:top w:val="single" w:sz="4" w:space="0" w:color="000000"/>
              <w:left w:val="single" w:sz="4" w:space="0" w:color="000000"/>
              <w:bottom w:val="single" w:sz="4" w:space="0" w:color="000000"/>
              <w:right w:val="nil"/>
            </w:tcBorders>
            <w:shd w:val="clear" w:color="auto" w:fill="FFFFFF"/>
            <w:vAlign w:val="center"/>
          </w:tcPr>
          <w:p w:rsidR="000A1532" w:rsidRPr="000A1532" w:rsidRDefault="000A1532" w:rsidP="000A1532">
            <w:pPr>
              <w:snapToGrid w:val="0"/>
              <w:spacing w:after="0" w:line="240" w:lineRule="auto"/>
              <w:jc w:val="center"/>
              <w:rPr>
                <w:rFonts w:ascii="Times New Roman" w:eastAsia="Times New Roman" w:hAnsi="Times New Roman" w:cs="Times New Roman"/>
                <w:color w:val="000000"/>
                <w:sz w:val="24"/>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2014 г.</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2015 г.</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2016 г.</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2017 г.</w:t>
            </w:r>
          </w:p>
        </w:tc>
      </w:tr>
      <w:tr w:rsidR="000A1532" w:rsidRPr="000A1532" w:rsidTr="000A1532">
        <w:tc>
          <w:tcPr>
            <w:tcW w:w="1961"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ar-SA"/>
              </w:rPr>
            </w:pPr>
            <w:r w:rsidRPr="000A1532">
              <w:rPr>
                <w:rFonts w:ascii="Times New Roman" w:eastAsia="Times New Roman" w:hAnsi="Times New Roman" w:cs="Times New Roman"/>
                <w:color w:val="000000"/>
                <w:sz w:val="24"/>
                <w:szCs w:val="24"/>
                <w:lang w:eastAsia="ar-SA"/>
              </w:rPr>
              <w:t>Средства бюджета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1468,6</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1283,6</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1542,2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5617,0</w:t>
            </w:r>
          </w:p>
        </w:tc>
      </w:tr>
      <w:tr w:rsidR="000A1532" w:rsidRPr="000A1532" w:rsidTr="000A1532">
        <w:tc>
          <w:tcPr>
            <w:tcW w:w="1961"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ar-SA"/>
              </w:rPr>
            </w:pPr>
            <w:r w:rsidRPr="000A1532">
              <w:rPr>
                <w:rFonts w:ascii="Times New Roman" w:eastAsia="Times New Roman" w:hAnsi="Times New Roman" w:cs="Times New Roman"/>
                <w:color w:val="000000"/>
                <w:sz w:val="24"/>
                <w:szCs w:val="24"/>
                <w:lang w:eastAsia="ar-SA"/>
              </w:rPr>
              <w:t>Средства Краевого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2027,9</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2653,7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2217,9</w:t>
            </w:r>
          </w:p>
        </w:tc>
      </w:tr>
      <w:tr w:rsidR="000A1532" w:rsidRPr="000A1532" w:rsidTr="000A1532">
        <w:tc>
          <w:tcPr>
            <w:tcW w:w="1961"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ar-SA"/>
              </w:rPr>
            </w:pPr>
            <w:r w:rsidRPr="000A1532">
              <w:rPr>
                <w:rFonts w:ascii="Times New Roman" w:eastAsia="Times New Roman" w:hAnsi="Times New Roman" w:cs="Times New Roman"/>
                <w:color w:val="000000"/>
                <w:sz w:val="24"/>
                <w:szCs w:val="24"/>
                <w:lang w:eastAsia="ar-SA"/>
              </w:rPr>
              <w:t>Средства федерального бюджета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r>
      <w:tr w:rsidR="000A1532" w:rsidRPr="000A1532" w:rsidTr="000A1532">
        <w:tc>
          <w:tcPr>
            <w:tcW w:w="1961"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ar-SA"/>
              </w:rPr>
            </w:pPr>
            <w:r w:rsidRPr="000A1532">
              <w:rPr>
                <w:rFonts w:ascii="Times New Roman" w:eastAsia="Times New Roman" w:hAnsi="Times New Roman" w:cs="Times New Roman"/>
                <w:color w:val="000000"/>
                <w:sz w:val="24"/>
                <w:szCs w:val="24"/>
                <w:lang w:eastAsia="ar-SA"/>
              </w:rPr>
              <w:t>Средства внебюджетных</w:t>
            </w:r>
          </w:p>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ar-SA"/>
              </w:rPr>
            </w:pPr>
            <w:r w:rsidRPr="000A1532">
              <w:rPr>
                <w:rFonts w:ascii="Times New Roman" w:eastAsia="Times New Roman" w:hAnsi="Times New Roman" w:cs="Times New Roman"/>
                <w:color w:val="000000"/>
                <w:sz w:val="24"/>
                <w:szCs w:val="24"/>
                <w:lang w:eastAsia="ar-SA"/>
              </w:rPr>
              <w:t>источников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A1532" w:rsidRPr="000A1532" w:rsidRDefault="000A1532" w:rsidP="000A1532">
            <w:pPr>
              <w:spacing w:line="256"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r>
    </w:tbl>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Из таблицы 3 видно, что мероприятия по ремонту дорожной сети выполняются за счет средств бюджета муниципального образования и краевого бюджета.</w:t>
      </w:r>
    </w:p>
    <w:p w:rsidR="000A1532" w:rsidRPr="000A1532" w:rsidRDefault="000A1532" w:rsidP="000A1532">
      <w:pPr>
        <w:spacing w:after="0" w:line="276" w:lineRule="auto"/>
        <w:rPr>
          <w:rFonts w:ascii="Times New Roman" w:eastAsia="Calibri" w:hAnsi="Times New Roman" w:cs="Times New Roman"/>
          <w:b/>
          <w:i/>
          <w:sz w:val="28"/>
          <w:szCs w:val="28"/>
        </w:rPr>
        <w:sectPr w:rsidR="000A1532" w:rsidRPr="000A1532">
          <w:pgSz w:w="11906" w:h="16838"/>
          <w:pgMar w:top="1134" w:right="850" w:bottom="1134" w:left="1701" w:header="708" w:footer="708" w:gutter="0"/>
          <w:cols w:space="720"/>
        </w:sectPr>
      </w:pPr>
    </w:p>
    <w:p w:rsidR="000A1532" w:rsidRPr="000A1532" w:rsidRDefault="000A1532" w:rsidP="000A1532">
      <w:pPr>
        <w:spacing w:after="225" w:line="276"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lastRenderedPageBreak/>
        <w:t xml:space="preserve">РАЗДЕЛ 2. ПРОГНОЗ ТРАНСПОРТНОГО СПРОСА, ИЗМЕНЕНИЯ ОБЪЕМОВ И ХАРАКТЕРА ПЕРЕДВИЖЕНИЯ НАСЕЛЕНИЯ И ПЕРЕВОЗОК ГРУЗОВ НА ТЕРРИТОРИИ ГРИВЕНСКОГО СЕЛЬСКОГО ПОСЕЛЕНИЯ </w:t>
      </w:r>
    </w:p>
    <w:p w:rsidR="000A1532" w:rsidRPr="000A1532" w:rsidRDefault="000A1532" w:rsidP="000A1532">
      <w:pPr>
        <w:spacing w:after="225" w:line="24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2.1. Прогноз социально-экономического и градостроительного развития поселения</w:t>
      </w:r>
    </w:p>
    <w:p w:rsidR="000A1532" w:rsidRPr="000A1532" w:rsidRDefault="000A1532" w:rsidP="000A1532">
      <w:pPr>
        <w:autoSpaceDE w:val="0"/>
        <w:autoSpaceDN w:val="0"/>
        <w:adjustRightInd w:val="0"/>
        <w:spacing w:after="120" w:line="360" w:lineRule="auto"/>
        <w:ind w:firstLine="709"/>
        <w:jc w:val="both"/>
        <w:rPr>
          <w:rFonts w:ascii="Times New Roman" w:eastAsia="Calibri" w:hAnsi="Times New Roman" w:cs="Times New Roman"/>
          <w:i/>
          <w:sz w:val="28"/>
          <w:szCs w:val="28"/>
          <w:u w:val="single"/>
        </w:rPr>
      </w:pPr>
      <w:r w:rsidRPr="000A1532">
        <w:rPr>
          <w:rFonts w:ascii="Times New Roman" w:eastAsia="Calibri" w:hAnsi="Times New Roman" w:cs="Times New Roman"/>
          <w:bCs/>
          <w:i/>
          <w:sz w:val="28"/>
          <w:szCs w:val="28"/>
          <w:u w:val="single"/>
        </w:rPr>
        <w:t xml:space="preserve">Прогноз изменения численности населения Гривенского сельского поселения </w:t>
      </w:r>
    </w:p>
    <w:p w:rsidR="000A1532" w:rsidRPr="000A1532" w:rsidRDefault="000A1532" w:rsidP="000A1532">
      <w:pPr>
        <w:autoSpaceDE w:val="0"/>
        <w:autoSpaceDN w:val="0"/>
        <w:adjustRightInd w:val="0"/>
        <w:spacing w:after="120" w:line="360" w:lineRule="auto"/>
        <w:ind w:firstLine="709"/>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На расчетный срок в Гривенском сельском поселении планируется изменение численности населения. Численность населения составит </w:t>
      </w:r>
      <w:r w:rsidRPr="000A1532">
        <w:rPr>
          <w:rFonts w:ascii="Times New Roman" w:eastAsia="Calibri" w:hAnsi="Times New Roman" w:cs="Times New Roman"/>
          <w:color w:val="000000"/>
          <w:sz w:val="24"/>
          <w:szCs w:val="24"/>
        </w:rPr>
        <w:t>7100</w:t>
      </w:r>
      <w:r w:rsidRPr="000A1532">
        <w:rPr>
          <w:rFonts w:ascii="Times New Roman" w:eastAsia="Calibri" w:hAnsi="Times New Roman" w:cs="Times New Roman"/>
          <w:sz w:val="28"/>
          <w:szCs w:val="28"/>
        </w:rPr>
        <w:t xml:space="preserve"> человек.</w:t>
      </w:r>
    </w:p>
    <w:p w:rsidR="000A1532" w:rsidRPr="000A1532" w:rsidRDefault="000A1532" w:rsidP="000A1532">
      <w:pPr>
        <w:tabs>
          <w:tab w:val="left" w:pos="284"/>
          <w:tab w:val="left" w:pos="567"/>
        </w:tabs>
        <w:autoSpaceDE w:val="0"/>
        <w:autoSpaceDN w:val="0"/>
        <w:adjustRightInd w:val="0"/>
        <w:spacing w:after="120" w:line="276" w:lineRule="auto"/>
        <w:ind w:firstLine="709"/>
        <w:jc w:val="both"/>
        <w:rPr>
          <w:rFonts w:ascii="Times New Roman" w:eastAsia="Calibri" w:hAnsi="Times New Roman" w:cs="Times New Roman"/>
          <w:bCs/>
          <w:i/>
          <w:sz w:val="28"/>
          <w:szCs w:val="28"/>
          <w:highlight w:val="white"/>
          <w:u w:val="single"/>
        </w:rPr>
      </w:pPr>
      <w:r w:rsidRPr="000A1532">
        <w:rPr>
          <w:rFonts w:ascii="Times New Roman" w:eastAsia="Calibri" w:hAnsi="Times New Roman" w:cs="Times New Roman"/>
          <w:bCs/>
          <w:i/>
          <w:sz w:val="28"/>
          <w:szCs w:val="28"/>
          <w:highlight w:val="white"/>
          <w:u w:val="single"/>
        </w:rPr>
        <w:t xml:space="preserve">Объемы планируемого жилищного строительства </w:t>
      </w:r>
    </w:p>
    <w:p w:rsidR="000A1532" w:rsidRPr="000A1532" w:rsidRDefault="000A1532" w:rsidP="000A1532">
      <w:pPr>
        <w:tabs>
          <w:tab w:val="left" w:pos="555"/>
        </w:tabs>
        <w:spacing w:line="360" w:lineRule="auto"/>
        <w:ind w:firstLine="709"/>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Для размещения расчетного количества жителей населенных пунктов проектируемая жилая застройка представлена исключительно индивидуальными жилыми домами усадебного типа. Предельные размеры земельных участков для жилищного строительства и личного подсобного хозяйства устанавливаются администрацией поселения.</w:t>
      </w:r>
    </w:p>
    <w:p w:rsidR="000A1532" w:rsidRPr="000A1532" w:rsidRDefault="000A1532" w:rsidP="000A1532">
      <w:pPr>
        <w:tabs>
          <w:tab w:val="left" w:pos="555"/>
        </w:tabs>
        <w:spacing w:line="360" w:lineRule="auto"/>
        <w:ind w:firstLine="709"/>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Жилищное строительство в Гривенском сельском поселении не планируется в связи с отсутствием финансирования.</w:t>
      </w:r>
    </w:p>
    <w:p w:rsidR="000A1532" w:rsidRPr="000A1532" w:rsidRDefault="000A1532" w:rsidP="000A1532">
      <w:pPr>
        <w:tabs>
          <w:tab w:val="left" w:pos="284"/>
          <w:tab w:val="left" w:pos="567"/>
        </w:tabs>
        <w:autoSpaceDE w:val="0"/>
        <w:autoSpaceDN w:val="0"/>
        <w:adjustRightInd w:val="0"/>
        <w:spacing w:after="120" w:line="276" w:lineRule="auto"/>
        <w:ind w:firstLine="709"/>
        <w:jc w:val="both"/>
        <w:rPr>
          <w:rFonts w:ascii="Times New Roman" w:eastAsia="Calibri" w:hAnsi="Times New Roman" w:cs="Times New Roman"/>
          <w:bCs/>
          <w:i/>
          <w:sz w:val="28"/>
          <w:szCs w:val="28"/>
          <w:highlight w:val="white"/>
          <w:u w:val="single"/>
        </w:rPr>
      </w:pPr>
      <w:r w:rsidRPr="000A1532">
        <w:rPr>
          <w:rFonts w:ascii="Times New Roman" w:eastAsia="Calibri" w:hAnsi="Times New Roman" w:cs="Times New Roman"/>
          <w:bCs/>
          <w:i/>
          <w:sz w:val="28"/>
          <w:szCs w:val="28"/>
          <w:highlight w:val="white"/>
          <w:u w:val="single"/>
        </w:rPr>
        <w:t>Объемы прогнозируемого выбытия из эксплуатации объектов социальной инфраструктуры.</w:t>
      </w:r>
    </w:p>
    <w:p w:rsidR="000A1532" w:rsidRPr="000A1532" w:rsidRDefault="000A1532" w:rsidP="000A1532">
      <w:pPr>
        <w:autoSpaceDE w:val="0"/>
        <w:autoSpaceDN w:val="0"/>
        <w:adjustRightInd w:val="0"/>
        <w:spacing w:after="120" w:line="360" w:lineRule="auto"/>
        <w:ind w:firstLine="709"/>
        <w:jc w:val="both"/>
        <w:rPr>
          <w:rFonts w:ascii="Times New Roman" w:eastAsia="Calibri" w:hAnsi="Times New Roman" w:cs="Times New Roman"/>
          <w:sz w:val="28"/>
          <w:szCs w:val="28"/>
          <w:highlight w:val="white"/>
        </w:rPr>
      </w:pPr>
      <w:r w:rsidRPr="000A1532">
        <w:rPr>
          <w:rFonts w:ascii="Times New Roman" w:eastAsia="Calibri" w:hAnsi="Times New Roman" w:cs="Times New Roman"/>
          <w:sz w:val="28"/>
          <w:szCs w:val="28"/>
          <w:highlight w:val="white"/>
        </w:rPr>
        <w:t>Выбытие из эксплуатации существующих объектов социальной инфраструктуры в Гривенском сельском поселении не планируется.</w:t>
      </w:r>
    </w:p>
    <w:p w:rsidR="000A1532" w:rsidRPr="000A1532" w:rsidRDefault="000A1532" w:rsidP="000A1532">
      <w:pPr>
        <w:spacing w:line="256" w:lineRule="auto"/>
        <w:ind w:firstLine="708"/>
        <w:rPr>
          <w:rFonts w:ascii="Times New Roman" w:eastAsia="Calibri" w:hAnsi="Times New Roman" w:cs="Times New Roman"/>
          <w:b/>
          <w:i/>
          <w:sz w:val="28"/>
          <w:szCs w:val="28"/>
        </w:rPr>
      </w:pPr>
      <w:r w:rsidRPr="000A1532">
        <w:rPr>
          <w:rFonts w:ascii="Times New Roman" w:eastAsia="Calibri" w:hAnsi="Times New Roman" w:cs="Times New Roman"/>
          <w:sz w:val="28"/>
          <w:szCs w:val="28"/>
          <w:highlight w:val="white"/>
        </w:rPr>
        <w:br w:type="page"/>
      </w:r>
      <w:r w:rsidRPr="000A1532">
        <w:rPr>
          <w:rFonts w:ascii="Times New Roman" w:eastAsia="Calibri" w:hAnsi="Times New Roman" w:cs="Times New Roman"/>
          <w:b/>
          <w:i/>
          <w:sz w:val="28"/>
          <w:szCs w:val="28"/>
        </w:rPr>
        <w:lastRenderedPageBreak/>
        <w:t>2.2. Прогноз транспортного спроса Гривенского сельского поселения, объемов и характера передвижения населения и перевозок грузов по видам транспорта</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Характер и цели передвижения населения Гривенского сельского поселения не менялись последние несколько лет, таким образом, можно судить и о неизменности транспортного спроса в прогнозируемом периоде.</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В рамках данной Программы должны быть созданы условия, обеспечивающие привлечение средств внебюджетных источников для модернизации объектов транспортной инфраструктуры.</w:t>
      </w:r>
    </w:p>
    <w:p w:rsidR="000A1532" w:rsidRPr="000A1532" w:rsidRDefault="000A1532" w:rsidP="000A1532">
      <w:pPr>
        <w:spacing w:after="225" w:line="36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2.3     Прогноз развития транспортной инфраструктуры по видам транспорта</w:t>
      </w:r>
    </w:p>
    <w:p w:rsidR="000A1532" w:rsidRPr="000A1532" w:rsidRDefault="000A1532" w:rsidP="000A1532">
      <w:pPr>
        <w:spacing w:after="0" w:line="360" w:lineRule="auto"/>
        <w:ind w:firstLine="567"/>
        <w:jc w:val="both"/>
        <w:rPr>
          <w:rFonts w:ascii="Times New Roman" w:eastAsia="Times New Roman" w:hAnsi="Times New Roman" w:cs="Times New Roman"/>
          <w:sz w:val="28"/>
          <w:szCs w:val="28"/>
          <w:lang w:eastAsia="ru-RU" w:bidi="ru-RU"/>
        </w:rPr>
      </w:pPr>
      <w:r w:rsidRPr="000A1532">
        <w:rPr>
          <w:rFonts w:ascii="Times New Roman" w:eastAsia="Times New Roman" w:hAnsi="Times New Roman" w:cs="Times New Roman"/>
          <w:sz w:val="28"/>
          <w:szCs w:val="28"/>
          <w:lang w:eastAsia="ru-RU" w:bidi="ru-RU"/>
        </w:rPr>
        <w:t xml:space="preserve">В период реализации программы, транспортная инфраструктура по видам транспорта, представленным в сельском поселении, не претерпит существенных изменений. В границах «домашнего региона» преобладающим останется автомобильный транспорт как в формате общественного транспорта, так и личного транспорта граждан. Для целей обслуживания действующих производственных предприятий сохранится использование грузового транспорта. </w:t>
      </w:r>
    </w:p>
    <w:p w:rsidR="000A1532" w:rsidRPr="000A1532" w:rsidRDefault="000A1532" w:rsidP="000A1532">
      <w:pPr>
        <w:spacing w:before="240" w:after="0" w:line="360" w:lineRule="auto"/>
        <w:jc w:val="center"/>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Таблица 4 – Прогнозные значения развития транспортной инфраструктуры до 2030 года</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09"/>
        <w:gridCol w:w="891"/>
        <w:gridCol w:w="891"/>
        <w:gridCol w:w="891"/>
        <w:gridCol w:w="891"/>
        <w:gridCol w:w="891"/>
        <w:gridCol w:w="891"/>
        <w:gridCol w:w="891"/>
        <w:gridCol w:w="1985"/>
      </w:tblGrid>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Наименование показателя</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2016 (Базовый год.)</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2017</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2018</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2019</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2020</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2021</w:t>
            </w:r>
          </w:p>
        </w:tc>
        <w:tc>
          <w:tcPr>
            <w:tcW w:w="89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2022-2030</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225"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Примечание</w:t>
            </w:r>
          </w:p>
        </w:tc>
      </w:tr>
      <w:tr w:rsidR="000A1532" w:rsidRPr="000A1532" w:rsidTr="000A1532">
        <w:trPr>
          <w:trHeight w:val="397"/>
        </w:trPr>
        <w:tc>
          <w:tcPr>
            <w:tcW w:w="10031" w:type="dxa"/>
            <w:gridSpan w:val="9"/>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АВТОМОБИЛЬНЫЙ ТРАНСПОРТ</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Число автомобилей</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highlight w:val="yellow"/>
              </w:rPr>
            </w:pPr>
            <w:r w:rsidRPr="000A1532">
              <w:rPr>
                <w:rFonts w:ascii="Times New Roman" w:eastAsia="Calibri" w:hAnsi="Times New Roman" w:cs="Times New Roman"/>
                <w:sz w:val="24"/>
                <w:szCs w:val="24"/>
              </w:rPr>
              <w:t>1431</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1431</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1432</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1435</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1435</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 xml:space="preserve">Увеличение численности автомобилей не планируется </w:t>
            </w:r>
          </w:p>
        </w:tc>
      </w:tr>
    </w:tbl>
    <w:p w:rsidR="000A1532" w:rsidRPr="000A1532" w:rsidRDefault="000A1532" w:rsidP="000A1532">
      <w:pPr>
        <w:spacing w:after="0" w:line="240" w:lineRule="auto"/>
        <w:rPr>
          <w:rFonts w:ascii="Times New Roman" w:eastAsia="Calibri" w:hAnsi="Times New Roman" w:cs="Times New Roman"/>
          <w:sz w:val="24"/>
          <w:szCs w:val="24"/>
        </w:rPr>
        <w:sectPr w:rsidR="000A1532" w:rsidRPr="000A1532">
          <w:pgSz w:w="11906" w:h="16838"/>
          <w:pgMar w:top="1134" w:right="850" w:bottom="1134" w:left="1701" w:header="708" w:footer="708" w:gutter="0"/>
          <w:cols w:space="720"/>
        </w:sect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09"/>
        <w:gridCol w:w="891"/>
        <w:gridCol w:w="385"/>
        <w:gridCol w:w="506"/>
        <w:gridCol w:w="345"/>
        <w:gridCol w:w="546"/>
        <w:gridCol w:w="446"/>
        <w:gridCol w:w="445"/>
        <w:gridCol w:w="405"/>
        <w:gridCol w:w="486"/>
        <w:gridCol w:w="223"/>
        <w:gridCol w:w="668"/>
        <w:gridCol w:w="41"/>
        <w:gridCol w:w="850"/>
        <w:gridCol w:w="1985"/>
      </w:tblGrid>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lastRenderedPageBreak/>
              <w:t>Число пешеходных дорожек, тротуаров, соответствующих нормативным требованиям для организации пешеходного движения</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На расчетный срок не планируется развитие тротуаров, в связи с отсутствием финансирования</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Велосипедное движение, число пунктов хранения мест</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highlight w:val="green"/>
              </w:rPr>
            </w:pPr>
            <w:r w:rsidRPr="000A1532">
              <w:rPr>
                <w:rFonts w:ascii="Times New Roman" w:eastAsia="Calibri" w:hAnsi="Times New Roman" w:cs="Times New Roman"/>
                <w:sz w:val="24"/>
                <w:szCs w:val="24"/>
              </w:rPr>
              <w:t>На расчетный срок не планируется развитие велосипедных дорожек, в связи с отсутствием финансирования</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Парковочное пространство, мест</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highlight w:val="green"/>
              </w:rPr>
            </w:pPr>
            <w:r w:rsidRPr="000A1532">
              <w:rPr>
                <w:rFonts w:ascii="Times New Roman" w:eastAsia="Calibri" w:hAnsi="Times New Roman" w:cs="Times New Roman"/>
                <w:sz w:val="24"/>
                <w:szCs w:val="24"/>
              </w:rPr>
              <w:t>На расчетный срок не планируется развитие парковок, в связи с отсутствием финансирования</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Число автостанций (60 пассажиров)</w:t>
            </w:r>
          </w:p>
        </w:tc>
        <w:tc>
          <w:tcPr>
            <w:tcW w:w="89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Строительство не планируется</w:t>
            </w:r>
          </w:p>
        </w:tc>
      </w:tr>
      <w:tr w:rsidR="000A1532" w:rsidRPr="000A1532" w:rsidTr="000A1532">
        <w:trPr>
          <w:trHeight w:val="397"/>
        </w:trPr>
        <w:tc>
          <w:tcPr>
            <w:tcW w:w="10031"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b/>
                <w:i/>
                <w:sz w:val="24"/>
                <w:szCs w:val="24"/>
              </w:rPr>
              <w:t>АВИАЦИОННЫЙ ТРАНСПОРТ</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Число аэропортов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Строительство не планируется</w:t>
            </w:r>
          </w:p>
        </w:tc>
      </w:tr>
      <w:tr w:rsidR="000A1532" w:rsidRPr="000A1532" w:rsidTr="000A1532">
        <w:trPr>
          <w:trHeight w:val="397"/>
        </w:trPr>
        <w:tc>
          <w:tcPr>
            <w:tcW w:w="10031"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Calibri" w:eastAsia="Calibri" w:hAnsi="Calibri" w:cs="Times New Roman"/>
              </w:rPr>
              <w:br w:type="page"/>
            </w:r>
            <w:r w:rsidRPr="000A1532">
              <w:rPr>
                <w:rFonts w:ascii="Times New Roman" w:eastAsia="Calibri" w:hAnsi="Times New Roman" w:cs="Times New Roman"/>
                <w:b/>
                <w:i/>
                <w:sz w:val="24"/>
                <w:szCs w:val="24"/>
              </w:rPr>
              <w:t>ВОДНЫЙ ТРАНСПОРТ</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sz w:val="24"/>
                <w:szCs w:val="24"/>
              </w:rPr>
              <w:t>Число причалов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Строительство не планируется</w:t>
            </w:r>
          </w:p>
        </w:tc>
      </w:tr>
      <w:tr w:rsidR="000A1532" w:rsidRPr="000A1532" w:rsidTr="000A1532">
        <w:trPr>
          <w:trHeight w:val="397"/>
        </w:trPr>
        <w:tc>
          <w:tcPr>
            <w:tcW w:w="10031" w:type="dxa"/>
            <w:gridSpan w:val="15"/>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b/>
                <w:i/>
                <w:sz w:val="24"/>
                <w:szCs w:val="24"/>
              </w:rPr>
              <w:t>ЖЕЛЕЗНОДОРОЖНЫЙ ТРАНСПОРТ</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sz w:val="24"/>
                <w:szCs w:val="24"/>
              </w:rPr>
              <w:t>Число вокзалов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0</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Calibri" w:eastAsia="Calibri" w:hAnsi="Calibri" w:cs="Times New Roman"/>
              </w:rPr>
            </w:pPr>
            <w:r w:rsidRPr="000A1532">
              <w:rPr>
                <w:rFonts w:ascii="Times New Roman" w:eastAsia="Calibri" w:hAnsi="Times New Roman" w:cs="Times New Roman"/>
                <w:sz w:val="24"/>
                <w:szCs w:val="24"/>
              </w:rPr>
              <w:t>Строительство не планируется</w:t>
            </w:r>
          </w:p>
        </w:tc>
      </w:tr>
      <w:tr w:rsidR="000A1532" w:rsidRPr="000A1532" w:rsidTr="000A1532">
        <w:trPr>
          <w:trHeight w:val="397"/>
        </w:trPr>
        <w:tc>
          <w:tcPr>
            <w:tcW w:w="1809" w:type="dxa"/>
            <w:tcBorders>
              <w:top w:val="single" w:sz="4" w:space="0" w:color="auto"/>
              <w:left w:val="single" w:sz="4" w:space="0" w:color="auto"/>
              <w:bottom w:val="single" w:sz="4" w:space="0" w:color="auto"/>
              <w:right w:val="single" w:sz="4" w:space="0" w:color="auto"/>
            </w:tcBorders>
            <w:shd w:val="clear" w:color="auto" w:fill="FFFFFF"/>
          </w:tcPr>
          <w:p w:rsidR="000A1532" w:rsidRPr="000A1532" w:rsidRDefault="000A1532" w:rsidP="000A1532">
            <w:pPr>
              <w:spacing w:after="0" w:line="360" w:lineRule="auto"/>
              <w:outlineLvl w:val="2"/>
              <w:rPr>
                <w:rFonts w:ascii="Times New Roman" w:eastAsia="Calibri" w:hAnsi="Times New Roman" w:cs="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p>
        </w:tc>
      </w:tr>
    </w:tbl>
    <w:p w:rsidR="000A1532" w:rsidRPr="000A1532" w:rsidRDefault="000A1532" w:rsidP="000A1532">
      <w:pPr>
        <w:spacing w:after="0" w:line="360" w:lineRule="auto"/>
        <w:rPr>
          <w:rFonts w:ascii="Times New Roman" w:eastAsia="Calibri" w:hAnsi="Times New Roman" w:cs="Times New Roman"/>
          <w:b/>
          <w:i/>
          <w:sz w:val="28"/>
          <w:szCs w:val="28"/>
        </w:rPr>
        <w:sectPr w:rsidR="000A1532" w:rsidRPr="000A1532">
          <w:pgSz w:w="11906" w:h="16838"/>
          <w:pgMar w:top="1134" w:right="850" w:bottom="1134" w:left="1701" w:header="708" w:footer="708" w:gutter="0"/>
          <w:cols w:space="720"/>
        </w:sectPr>
      </w:pPr>
    </w:p>
    <w:p w:rsidR="000A1532" w:rsidRPr="000A1532" w:rsidRDefault="000A1532" w:rsidP="000A1532">
      <w:pPr>
        <w:spacing w:before="240" w:after="225" w:line="36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lastRenderedPageBreak/>
        <w:t>2.4   Прогноз развития дорожной сети</w:t>
      </w:r>
    </w:p>
    <w:p w:rsidR="000A1532" w:rsidRPr="000A1532" w:rsidRDefault="000A1532" w:rsidP="000A1532">
      <w:pPr>
        <w:spacing w:line="360" w:lineRule="auto"/>
        <w:ind w:firstLine="708"/>
        <w:jc w:val="both"/>
        <w:rPr>
          <w:rFonts w:ascii="Times New Roman" w:eastAsia="Times New Roman" w:hAnsi="Times New Roman" w:cs="Times New Roman"/>
          <w:sz w:val="28"/>
          <w:szCs w:val="28"/>
          <w:lang w:eastAsia="ru-RU"/>
        </w:rPr>
      </w:pPr>
      <w:r w:rsidRPr="000A1532">
        <w:rPr>
          <w:rFonts w:ascii="Times New Roman" w:eastAsia="Calibri" w:hAnsi="Times New Roman" w:cs="Times New Roman"/>
          <w:sz w:val="28"/>
          <w:szCs w:val="28"/>
        </w:rPr>
        <w:t xml:space="preserve">Реализация муниципальной программы </w:t>
      </w:r>
      <w:r w:rsidRPr="000A1532">
        <w:rPr>
          <w:rFonts w:ascii="Times New Roman" w:eastAsia="Times New Roman" w:hAnsi="Times New Roman" w:cs="Times New Roman"/>
          <w:spacing w:val="-2"/>
          <w:sz w:val="28"/>
          <w:szCs w:val="28"/>
          <w:lang w:eastAsia="ru-RU"/>
        </w:rPr>
        <w:t>«</w:t>
      </w:r>
      <w:r w:rsidRPr="000A1532">
        <w:rPr>
          <w:rFonts w:ascii="Times New Roman" w:eastAsia="Times New Roman" w:hAnsi="Times New Roman" w:cs="Times New Roman"/>
          <w:sz w:val="28"/>
          <w:szCs w:val="28"/>
          <w:lang w:eastAsia="ru-RU"/>
        </w:rPr>
        <w:t xml:space="preserve">Обеспечение коммунальными услугами населения Гривенского сельского поселения Калининского района Краснодарского края» </w:t>
      </w:r>
      <w:r w:rsidRPr="000A1532">
        <w:rPr>
          <w:rFonts w:ascii="Times New Roman" w:eastAsia="Calibri" w:hAnsi="Times New Roman" w:cs="Times New Roman"/>
          <w:sz w:val="28"/>
          <w:szCs w:val="28"/>
        </w:rPr>
        <w:t>позволит сохранить существующую сеть автомобильных дорог за счет качественного содержания дорог, повысить качественные характеристики дорожных покрытий и безопасность дорожного движения за счет проведения целевых мероприятий по ремонту, реконструкции автомобильных дорог, применения новых технологий и материалов. В результате реализации Программы планируется достигнуть следующих показателей:</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Увеличение доли муниципальных автомобильных дорог общего пользования местного значения, соответствующих нормативным требованиям, до 80%;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Содержание автомобильных дорог общего пользования местного значения и искусственных сооружений на них в полном объеме;</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Ремонт автомобильных дорог общего пользования местного значения протяженностью в среднем 1,0 км в год;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Существующие риски по возможности достижения прогнозируемых результатов:</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w:t>
      </w:r>
      <w:r w:rsidRPr="000A1532">
        <w:rPr>
          <w:rFonts w:ascii="Times New Roman" w:eastAsia="Calibri" w:hAnsi="Times New Roman" w:cs="Times New Roman"/>
          <w:sz w:val="28"/>
          <w:szCs w:val="28"/>
        </w:rPr>
        <w:lastRenderedPageBreak/>
        <w:t>стоимости дорожных работ, снижению объемов строительства, реконструкции, капитального ремонта, ремонта и содержания автомобильных дорог общего пользования местного значения;</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достигнуть запланированных в Программе величин показателей</w:t>
      </w:r>
    </w:p>
    <w:p w:rsidR="000A1532" w:rsidRPr="000A1532" w:rsidRDefault="000A1532" w:rsidP="000A1532">
      <w:pPr>
        <w:spacing w:before="240" w:after="225" w:line="360"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br w:type="page"/>
      </w:r>
      <w:r w:rsidRPr="000A1532">
        <w:rPr>
          <w:rFonts w:ascii="Times New Roman" w:eastAsia="Calibri" w:hAnsi="Times New Roman" w:cs="Times New Roman"/>
          <w:b/>
          <w:i/>
          <w:sz w:val="28"/>
          <w:szCs w:val="28"/>
        </w:rPr>
        <w:lastRenderedPageBreak/>
        <w:t>2.5 Прогноз уровня автомобилизации, параметров дорожного движения</w:t>
      </w:r>
    </w:p>
    <w:p w:rsidR="000A1532" w:rsidRPr="000A1532" w:rsidRDefault="000A1532" w:rsidP="000A1532">
      <w:pPr>
        <w:spacing w:after="225" w:line="360" w:lineRule="auto"/>
        <w:jc w:val="center"/>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Таблица 5 – Прогнозные значения уровня автомобилизации до 2030 года, ед.</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517"/>
        <w:gridCol w:w="1157"/>
        <w:gridCol w:w="899"/>
        <w:gridCol w:w="964"/>
        <w:gridCol w:w="1030"/>
        <w:gridCol w:w="964"/>
        <w:gridCol w:w="1113"/>
        <w:gridCol w:w="1245"/>
      </w:tblGrid>
      <w:tr w:rsidR="000A1532" w:rsidRPr="000A1532" w:rsidTr="000A1532">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Наименование показателя</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2016 (базовый год)</w:t>
            </w:r>
          </w:p>
        </w:tc>
        <w:tc>
          <w:tcPr>
            <w:tcW w:w="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2017</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2018</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2019</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2020</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2021</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2022-2030</w:t>
            </w:r>
          </w:p>
        </w:tc>
      </w:tr>
      <w:tr w:rsidR="000A1532" w:rsidRPr="000A1532" w:rsidTr="000A1532">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Число автомобилей, в т.ч.</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highlight w:val="yellow"/>
              </w:rPr>
            </w:pPr>
            <w:r w:rsidRPr="000A1532">
              <w:rPr>
                <w:rFonts w:ascii="Times New Roman" w:eastAsia="Calibri" w:hAnsi="Times New Roman" w:cs="Times New Roman"/>
                <w:sz w:val="24"/>
                <w:szCs w:val="24"/>
              </w:rPr>
              <w:t>1431</w:t>
            </w:r>
          </w:p>
        </w:tc>
        <w:tc>
          <w:tcPr>
            <w:tcW w:w="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1432</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1432</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1435</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1435</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1435</w:t>
            </w:r>
          </w:p>
        </w:tc>
      </w:tr>
      <w:tr w:rsidR="000A1532" w:rsidRPr="000A1532" w:rsidTr="000A1532">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 легковые автомобили</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1360</w:t>
            </w:r>
          </w:p>
        </w:tc>
        <w:tc>
          <w:tcPr>
            <w:tcW w:w="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1360</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1363</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1363</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1363</w:t>
            </w:r>
          </w:p>
        </w:tc>
      </w:tr>
      <w:tr w:rsidR="000A1532" w:rsidRPr="000A1532" w:rsidTr="000A1532">
        <w:tc>
          <w:tcPr>
            <w:tcW w:w="2517"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40" w:lineRule="auto"/>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 xml:space="preserve">- грузовые автомобили </w:t>
            </w:r>
          </w:p>
        </w:tc>
        <w:tc>
          <w:tcPr>
            <w:tcW w:w="11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71</w:t>
            </w:r>
          </w:p>
        </w:tc>
        <w:tc>
          <w:tcPr>
            <w:tcW w:w="8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71</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72</w:t>
            </w:r>
          </w:p>
        </w:tc>
        <w:tc>
          <w:tcPr>
            <w:tcW w:w="11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72</w:t>
            </w: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72</w:t>
            </w:r>
          </w:p>
        </w:tc>
      </w:tr>
    </w:tbl>
    <w:p w:rsidR="000A1532" w:rsidRPr="000A1532" w:rsidRDefault="000A1532" w:rsidP="000A1532">
      <w:pPr>
        <w:spacing w:after="225" w:line="240" w:lineRule="auto"/>
        <w:jc w:val="both"/>
        <w:outlineLvl w:val="2"/>
        <w:rPr>
          <w:rFonts w:ascii="Calibri" w:eastAsia="Calibri" w:hAnsi="Calibri" w:cs="Times New Roman"/>
        </w:rPr>
      </w:pP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0A1532" w:rsidRPr="000A1532" w:rsidRDefault="000A1532" w:rsidP="000A1532">
      <w:pPr>
        <w:spacing w:before="240"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В поселении на расчетный срок изменений параметров дорожного движения не прогнозируется.</w:t>
      </w:r>
    </w:p>
    <w:p w:rsidR="000A1532" w:rsidRPr="000A1532" w:rsidRDefault="000A1532" w:rsidP="000A1532">
      <w:pPr>
        <w:spacing w:after="225" w:line="240" w:lineRule="auto"/>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2.6 Прогноз показателей безопасности дорожного движения</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В Гривенском сельском поселении в 2016 году зарегистрировано 10 дорожно-транспортных происшествий.</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lastRenderedPageBreak/>
        <w:t xml:space="preserve"> В перспективе возможно ухудшение ситуации из-за следующих причин:</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массовое пренебрежение требованиями безопасности дорожного движения со стороны участников движения;</w:t>
      </w:r>
    </w:p>
    <w:p w:rsidR="000A1532" w:rsidRPr="000A1532" w:rsidRDefault="000A1532" w:rsidP="000A1532">
      <w:pPr>
        <w:spacing w:after="225" w:line="360" w:lineRule="auto"/>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-неудовлетворительное состояние автомобильных дорог; </w:t>
      </w:r>
    </w:p>
    <w:p w:rsidR="000A1532" w:rsidRPr="000A1532" w:rsidRDefault="000A1532" w:rsidP="000A1532">
      <w:pPr>
        <w:spacing w:after="225" w:line="360" w:lineRule="auto"/>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недостаточный технический уровень дорожного хозяйства;</w:t>
      </w:r>
    </w:p>
    <w:p w:rsidR="000A1532" w:rsidRPr="000A1532" w:rsidRDefault="000A1532" w:rsidP="000A1532">
      <w:pPr>
        <w:spacing w:after="225" w:line="360" w:lineRule="auto"/>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несовершенство технических средств организации дорожного движения.</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Чтобы не допустить негативного развития ситуации, необходимо:</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 Создание современной системы обеспечения безопасности дорожного движения на автомобильных дорогах общего пользования и улично-дорожной сети;</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Повышение правового сознания и предупреждения опасного поведения среди населения, в том числе среди несовершеннолетних;</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установка средств организации дорожного движения на дорогах (дорожных знаков). </w:t>
      </w:r>
    </w:p>
    <w:p w:rsidR="000A1532" w:rsidRPr="000A1532" w:rsidRDefault="000A1532" w:rsidP="000A1532">
      <w:pPr>
        <w:spacing w:after="225" w:line="360" w:lineRule="auto"/>
        <w:ind w:firstLine="708"/>
        <w:jc w:val="both"/>
        <w:outlineLvl w:val="2"/>
        <w:rPr>
          <w:rFonts w:ascii="Times New Roman" w:eastAsia="Calibri" w:hAnsi="Times New Roman" w:cs="Times New Roman"/>
          <w:sz w:val="28"/>
          <w:szCs w:val="28"/>
        </w:rPr>
      </w:pPr>
      <w:r w:rsidRPr="000A1532">
        <w:rPr>
          <w:rFonts w:ascii="Times New Roman" w:eastAsia="Calibri" w:hAnsi="Times New Roman" w:cs="Times New Roman"/>
          <w:sz w:val="28"/>
          <w:szCs w:val="28"/>
        </w:rPr>
        <w:t>Если на расчетный срок данные мероприятия осуществятся, то прогноз показателей безопасности дорожного движения будет благоприятный.</w:t>
      </w:r>
    </w:p>
    <w:p w:rsidR="000A1532" w:rsidRPr="000A1532" w:rsidRDefault="000A1532" w:rsidP="000A1532">
      <w:pPr>
        <w:spacing w:after="225" w:line="276" w:lineRule="auto"/>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t>2.7    Прогноз негативного воздействия транспортной инфраструктуры на окружающую среду и здоровья населения.</w:t>
      </w:r>
    </w:p>
    <w:p w:rsidR="000A1532" w:rsidRPr="000A1532" w:rsidRDefault="000A1532" w:rsidP="000A1532">
      <w:pPr>
        <w:spacing w:after="225" w:line="360" w:lineRule="auto"/>
        <w:ind w:firstLine="708"/>
        <w:jc w:val="both"/>
        <w:outlineLvl w:val="2"/>
        <w:rPr>
          <w:rFonts w:ascii="Times New Roman" w:eastAsia="Calibri" w:hAnsi="Times New Roman" w:cs="Times New Roman"/>
          <w:b/>
          <w:i/>
          <w:sz w:val="28"/>
          <w:szCs w:val="28"/>
        </w:rPr>
      </w:pPr>
      <w:r w:rsidRPr="000A1532">
        <w:rPr>
          <w:rFonts w:ascii="Times New Roman" w:eastAsia="Calibri" w:hAnsi="Times New Roman" w:cs="Times New Roman"/>
          <w:sz w:val="28"/>
          <w:szCs w:val="28"/>
        </w:rPr>
        <w:t>В период действия программы не предполагается изменение структуры, маршрутов и объемов грузовых и пассажирских перевозок. Изменения центров транспортного тяготения не предвидится. Возможной причиной увеличения негативного воздействия на окружающую среду и здоровье населения, станет рост автомобилизации населения, в связи с чем усилится влияние факторов, рассмотренных в п. 1.10 Программы.</w:t>
      </w:r>
    </w:p>
    <w:p w:rsidR="000A1532" w:rsidRPr="000A1532" w:rsidRDefault="000A1532" w:rsidP="000A1532">
      <w:pPr>
        <w:spacing w:after="0" w:line="360" w:lineRule="auto"/>
        <w:rPr>
          <w:rFonts w:ascii="Times New Roman" w:eastAsia="Calibri" w:hAnsi="Times New Roman" w:cs="Times New Roman"/>
          <w:b/>
          <w:i/>
          <w:sz w:val="28"/>
          <w:szCs w:val="28"/>
        </w:rPr>
        <w:sectPr w:rsidR="000A1532" w:rsidRPr="000A1532">
          <w:pgSz w:w="11906" w:h="16838"/>
          <w:pgMar w:top="1134" w:right="850" w:bottom="1134" w:left="1701" w:header="708" w:footer="708" w:gutter="0"/>
          <w:cols w:space="720"/>
        </w:sectPr>
      </w:pPr>
    </w:p>
    <w:p w:rsidR="000A1532" w:rsidRPr="000A1532" w:rsidRDefault="000A1532" w:rsidP="000A1532">
      <w:pPr>
        <w:spacing w:after="225" w:line="276" w:lineRule="auto"/>
        <w:ind w:firstLine="708"/>
        <w:jc w:val="center"/>
        <w:outlineLvl w:val="2"/>
        <w:rPr>
          <w:rFonts w:ascii="Times New Roman" w:eastAsia="Calibri" w:hAnsi="Times New Roman" w:cs="Times New Roman"/>
          <w:b/>
          <w:i/>
          <w:sz w:val="28"/>
          <w:szCs w:val="28"/>
        </w:rPr>
      </w:pPr>
      <w:r w:rsidRPr="000A1532">
        <w:rPr>
          <w:rFonts w:ascii="Times New Roman" w:eastAsia="Calibri" w:hAnsi="Times New Roman" w:cs="Times New Roman"/>
          <w:b/>
          <w:i/>
          <w:sz w:val="28"/>
          <w:szCs w:val="28"/>
        </w:rPr>
        <w:lastRenderedPageBreak/>
        <w:t>РАЗДЕЛ 3. УКРУПНЕННАЯ ОЦЕНКА ПРИНЦИПИАЛЬНЫХ ВАРИАНТОВ РАЗВИТИЯ ТРАНСПОРТНОЙ ИНФРАСТРУКТУРЫ И ВЫБОР ПРЕДЛАГАЕМОГО К РЕАЛИЗАЦИИ ВАРИАНТА</w:t>
      </w: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Анализируя сложившуюся ситуацию и муниципальную программу «Обеспечение коммунальными услугами населения Гривенского сельского поселения Калининского района Краснодарского Края», можно выделить три принципиальных варианта развития транспортной инфраструктуры: </w:t>
      </w: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w:t>
      </w:r>
      <w:r w:rsidRPr="000A1532">
        <w:rPr>
          <w:rFonts w:ascii="Times New Roman" w:eastAsia="Calibri" w:hAnsi="Times New Roman" w:cs="Times New Roman"/>
          <w:sz w:val="28"/>
          <w:szCs w:val="28"/>
          <w:u w:val="single"/>
        </w:rPr>
        <w:t>оптимистичный</w:t>
      </w:r>
      <w:r w:rsidRPr="000A1532">
        <w:rPr>
          <w:rFonts w:ascii="Times New Roman" w:eastAsia="Calibri" w:hAnsi="Times New Roman" w:cs="Times New Roman"/>
          <w:sz w:val="28"/>
          <w:szCs w:val="28"/>
        </w:rPr>
        <w:t xml:space="preserve"> – развитие происходит в полном соответствии с положениями генерального плана с реализацией всех предложений по реконструкции и строительству;</w:t>
      </w: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w:t>
      </w:r>
      <w:r w:rsidRPr="000A1532">
        <w:rPr>
          <w:rFonts w:ascii="Times New Roman" w:eastAsia="Calibri" w:hAnsi="Times New Roman" w:cs="Times New Roman"/>
          <w:sz w:val="28"/>
          <w:szCs w:val="28"/>
          <w:u w:val="single"/>
        </w:rPr>
        <w:t>реалистичный</w:t>
      </w:r>
      <w:r w:rsidRPr="000A1532">
        <w:rPr>
          <w:rFonts w:ascii="Times New Roman" w:eastAsia="Calibri" w:hAnsi="Times New Roman" w:cs="Times New Roman"/>
          <w:sz w:val="28"/>
          <w:szCs w:val="28"/>
        </w:rPr>
        <w:t xml:space="preserve"> – развитие осуществляется на уровне необходимом и достаточном для обеспечения безопасности передвижения и доступности.  Вариант предполагает реконструкцию существующей улично – дорожной сети;</w:t>
      </w: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 </w:t>
      </w:r>
      <w:r w:rsidRPr="000A1532">
        <w:rPr>
          <w:rFonts w:ascii="Times New Roman" w:eastAsia="Calibri" w:hAnsi="Times New Roman" w:cs="Times New Roman"/>
          <w:sz w:val="28"/>
          <w:szCs w:val="28"/>
          <w:u w:val="single"/>
        </w:rPr>
        <w:t>пессимистичный</w:t>
      </w:r>
      <w:r w:rsidRPr="000A1532">
        <w:rPr>
          <w:rFonts w:ascii="Times New Roman" w:eastAsia="Calibri" w:hAnsi="Times New Roman" w:cs="Times New Roman"/>
          <w:sz w:val="28"/>
          <w:szCs w:val="28"/>
        </w:rPr>
        <w:t xml:space="preserve"> – обеспечение безопасности передвижения на уровне выполнения локальных ремонтно-восстановительных работ.</w:t>
      </w:r>
    </w:p>
    <w:p w:rsidR="000A1532" w:rsidRPr="000A1532" w:rsidRDefault="000A1532" w:rsidP="000A1532">
      <w:pPr>
        <w:spacing w:after="120" w:line="24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В таблице 6 представлены укрупнённые показатели вариантов развития транспортной инфраструктуры.</w:t>
      </w:r>
    </w:p>
    <w:p w:rsidR="000A1532" w:rsidRPr="000A1532" w:rsidRDefault="000A1532" w:rsidP="000A1532">
      <w:pPr>
        <w:spacing w:after="120" w:line="240" w:lineRule="auto"/>
        <w:ind w:firstLine="567"/>
        <w:jc w:val="center"/>
        <w:rPr>
          <w:rFonts w:ascii="Times New Roman" w:eastAsia="Calibri" w:hAnsi="Times New Roman" w:cs="Times New Roman"/>
          <w:sz w:val="28"/>
          <w:szCs w:val="28"/>
        </w:rPr>
      </w:pPr>
      <w:r w:rsidRPr="000A1532">
        <w:rPr>
          <w:rFonts w:ascii="Times New Roman" w:eastAsia="Calibri" w:hAnsi="Times New Roman" w:cs="Times New Roman"/>
          <w:sz w:val="28"/>
          <w:szCs w:val="28"/>
        </w:rPr>
        <w:t>Таблица 6 - Укрупнённые показатели развития транспортной инфраструктуры.</w:t>
      </w:r>
    </w:p>
    <w:tbl>
      <w:tblPr>
        <w:tblW w:w="9757" w:type="dxa"/>
        <w:jc w:val="center"/>
        <w:shd w:val="clear" w:color="auto" w:fill="FFFFFF"/>
        <w:tblLook w:val="04A0" w:firstRow="1" w:lastRow="0" w:firstColumn="1" w:lastColumn="0" w:noHBand="0" w:noVBand="1"/>
      </w:tblPr>
      <w:tblGrid>
        <w:gridCol w:w="562"/>
        <w:gridCol w:w="2248"/>
        <w:gridCol w:w="850"/>
        <w:gridCol w:w="1968"/>
        <w:gridCol w:w="1698"/>
        <w:gridCol w:w="2431"/>
      </w:tblGrid>
      <w:tr w:rsidR="000A1532" w:rsidRPr="000A1532" w:rsidTr="000A1532">
        <w:trPr>
          <w:trHeight w:val="435"/>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 п/п</w:t>
            </w:r>
          </w:p>
        </w:tc>
        <w:tc>
          <w:tcPr>
            <w:tcW w:w="224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Целевой показатель</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Ед. изм.</w:t>
            </w:r>
          </w:p>
        </w:tc>
        <w:tc>
          <w:tcPr>
            <w:tcW w:w="6097" w:type="dxa"/>
            <w:gridSpan w:val="3"/>
            <w:tcBorders>
              <w:top w:val="single" w:sz="4" w:space="0" w:color="auto"/>
              <w:left w:val="nil"/>
              <w:bottom w:val="single" w:sz="4" w:space="0" w:color="auto"/>
              <w:right w:val="single" w:sz="4" w:space="0" w:color="auto"/>
            </w:tcBorders>
            <w:shd w:val="clear" w:color="auto" w:fill="FFFFFF"/>
            <w:noWrap/>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Варианты развития</w:t>
            </w:r>
          </w:p>
        </w:tc>
      </w:tr>
      <w:tr w:rsidR="000A1532" w:rsidRPr="000A1532" w:rsidTr="000A1532">
        <w:trPr>
          <w:trHeight w:val="435"/>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196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Оптимистичный</w:t>
            </w:r>
          </w:p>
        </w:tc>
        <w:tc>
          <w:tcPr>
            <w:tcW w:w="169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Реалистичный</w:t>
            </w:r>
          </w:p>
        </w:tc>
        <w:tc>
          <w:tcPr>
            <w:tcW w:w="2431"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lang w:eastAsia="ru-RU"/>
              </w:rPr>
              <w:t>Пессимистичный</w:t>
            </w:r>
          </w:p>
        </w:tc>
      </w:tr>
      <w:tr w:rsidR="000A1532" w:rsidRPr="000A1532" w:rsidTr="000A1532">
        <w:trPr>
          <w:trHeight w:val="600"/>
          <w:jc w:val="center"/>
        </w:trPr>
        <w:tc>
          <w:tcPr>
            <w:tcW w:w="562" w:type="dxa"/>
            <w:tcBorders>
              <w:top w:val="nil"/>
              <w:left w:val="single" w:sz="4" w:space="0" w:color="auto"/>
              <w:bottom w:val="single" w:sz="4" w:space="0" w:color="auto"/>
              <w:right w:val="single" w:sz="4" w:space="0" w:color="auto"/>
            </w:tcBorders>
            <w:shd w:val="clear" w:color="auto" w:fill="FFFFFF"/>
            <w:noWrap/>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1</w:t>
            </w:r>
          </w:p>
        </w:tc>
        <w:tc>
          <w:tcPr>
            <w:tcW w:w="224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Удельный вес дорог, нуждающихся в капитальном ремонте (реконструкции)</w:t>
            </w:r>
          </w:p>
        </w:tc>
        <w:tc>
          <w:tcPr>
            <w:tcW w:w="850"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w:t>
            </w:r>
          </w:p>
        </w:tc>
        <w:tc>
          <w:tcPr>
            <w:tcW w:w="196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100</w:t>
            </w:r>
          </w:p>
        </w:tc>
        <w:tc>
          <w:tcPr>
            <w:tcW w:w="169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55</w:t>
            </w:r>
          </w:p>
        </w:tc>
        <w:tc>
          <w:tcPr>
            <w:tcW w:w="2431"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0</w:t>
            </w:r>
          </w:p>
        </w:tc>
      </w:tr>
      <w:tr w:rsidR="000A1532" w:rsidRPr="000A1532" w:rsidTr="000A1532">
        <w:trPr>
          <w:trHeight w:val="689"/>
          <w:jc w:val="center"/>
        </w:trPr>
        <w:tc>
          <w:tcPr>
            <w:tcW w:w="562" w:type="dxa"/>
            <w:tcBorders>
              <w:top w:val="nil"/>
              <w:left w:val="single" w:sz="4" w:space="0" w:color="auto"/>
              <w:bottom w:val="single" w:sz="4" w:space="0" w:color="auto"/>
              <w:right w:val="single" w:sz="4" w:space="0" w:color="auto"/>
            </w:tcBorders>
            <w:shd w:val="clear" w:color="auto" w:fill="FFFFFF"/>
            <w:noWrap/>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2</w:t>
            </w:r>
          </w:p>
        </w:tc>
        <w:tc>
          <w:tcPr>
            <w:tcW w:w="224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Прирост протяженности дорог</w:t>
            </w:r>
          </w:p>
        </w:tc>
        <w:tc>
          <w:tcPr>
            <w:tcW w:w="850"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км</w:t>
            </w:r>
          </w:p>
        </w:tc>
        <w:tc>
          <w:tcPr>
            <w:tcW w:w="196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0</w:t>
            </w:r>
          </w:p>
        </w:tc>
        <w:tc>
          <w:tcPr>
            <w:tcW w:w="1698"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0</w:t>
            </w:r>
          </w:p>
        </w:tc>
        <w:tc>
          <w:tcPr>
            <w:tcW w:w="2431" w:type="dxa"/>
            <w:tcBorders>
              <w:top w:val="nil"/>
              <w:left w:val="nil"/>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lang w:eastAsia="ru-RU"/>
              </w:rPr>
              <w:t>0</w:t>
            </w:r>
          </w:p>
        </w:tc>
      </w:tr>
    </w:tbl>
    <w:p w:rsidR="000A1532" w:rsidRPr="000A1532" w:rsidRDefault="000A1532" w:rsidP="000A1532">
      <w:pPr>
        <w:spacing w:after="0" w:line="240" w:lineRule="auto"/>
        <w:rPr>
          <w:rFonts w:ascii="Times New Roman" w:eastAsia="Times New Roman" w:hAnsi="Times New Roman" w:cs="Times New Roman"/>
          <w:sz w:val="28"/>
          <w:szCs w:val="28"/>
          <w:lang w:eastAsia="ru-RU"/>
        </w:rPr>
      </w:pP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 xml:space="preserve">В рамках реализации данной программы, предлагается принять второй вариант (реалистичный), как наиболее вероятный в сложившейся ситуации. </w:t>
      </w:r>
    </w:p>
    <w:p w:rsidR="000A1532" w:rsidRPr="000A1532" w:rsidRDefault="000A1532" w:rsidP="000A1532">
      <w:pPr>
        <w:spacing w:after="0" w:line="360" w:lineRule="auto"/>
        <w:rPr>
          <w:rFonts w:ascii="Times New Roman" w:eastAsia="Calibri" w:hAnsi="Times New Roman" w:cs="Times New Roman"/>
          <w:b/>
          <w:i/>
          <w:sz w:val="28"/>
          <w:szCs w:val="28"/>
        </w:rPr>
        <w:sectPr w:rsidR="000A1532" w:rsidRPr="000A1532">
          <w:pgSz w:w="11906" w:h="16838"/>
          <w:pgMar w:top="1134" w:right="850" w:bottom="1134" w:left="1701" w:header="708" w:footer="708" w:gutter="0"/>
          <w:cols w:space="720"/>
        </w:sectPr>
      </w:pPr>
    </w:p>
    <w:p w:rsidR="000A1532" w:rsidRPr="000A1532" w:rsidRDefault="000A1532" w:rsidP="000A1532">
      <w:pPr>
        <w:spacing w:after="150" w:line="276"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sz w:val="28"/>
          <w:szCs w:val="28"/>
        </w:rPr>
        <w:lastRenderedPageBreak/>
        <w:t xml:space="preserve">РАЗДЕЛ 4.   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w:t>
      </w:r>
      <w:r w:rsidRPr="000A1532">
        <w:rPr>
          <w:rFonts w:ascii="Times New Roman" w:eastAsia="Calibri" w:hAnsi="Times New Roman" w:cs="Times New Roman"/>
          <w:b/>
          <w:i/>
          <w:color w:val="000000"/>
          <w:sz w:val="28"/>
          <w:szCs w:val="28"/>
        </w:rPr>
        <w:t>РАЗВИТИЯ ТРАНСПОРТНОЙ ИНФРАСТРУКТУРЫ</w:t>
      </w:r>
    </w:p>
    <w:p w:rsidR="000A1532" w:rsidRPr="000A1532" w:rsidRDefault="000A1532" w:rsidP="000A1532">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 xml:space="preserve">Механизм реализации Программы включает в себя систему мероприятий, проводимых по содержанию и ремонту дорог общего пользования местного значения в Гривенском сельском поселении, строительству тротуаров, мероприятия по обеспечению безопасности дорожного движения (приобретение дорожных знаков). </w:t>
      </w:r>
    </w:p>
    <w:p w:rsidR="000A1532" w:rsidRPr="000A1532" w:rsidRDefault="000A1532" w:rsidP="000A1532">
      <w:pPr>
        <w:autoSpaceDE w:val="0"/>
        <w:autoSpaceDN w:val="0"/>
        <w:adjustRightInd w:val="0"/>
        <w:spacing w:after="0" w:line="360" w:lineRule="auto"/>
        <w:ind w:firstLine="851"/>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Перечень мероприятий по ремонту дорог по реализации Программы формируется администрацией муниципального образования 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по поступившим обращениям (жалобам) граждан.</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bCs/>
          <w:color w:val="0070C0"/>
          <w:sz w:val="24"/>
          <w:szCs w:val="24"/>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Мероприятия по развитию транспортной инфраструктуры по видам</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транспорта</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color w:val="0070C0"/>
          <w:sz w:val="28"/>
          <w:szCs w:val="28"/>
        </w:rPr>
      </w:pP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Внесение изменений в структуру транспортной инфраструктуры по видам транспорта не планируется.</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color w:val="0070C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Мероприятия по развитию транспорта общего пользования, созданию</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транспортно-пересадочных узлов</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color w:val="0070C0"/>
          <w:sz w:val="28"/>
          <w:szCs w:val="28"/>
        </w:rPr>
      </w:pP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0A1532" w:rsidRPr="000A1532" w:rsidRDefault="000A1532" w:rsidP="000A1532">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Мероприятия по развитию инфраструктуры для легкового</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lastRenderedPageBreak/>
        <w:t>автомобильного транспорта, включая развитие единого парковочного</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пространства</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Мероприятия по развитию инфраструктуры для легкового автомобильного транспорта, включая развитие единого парковочного пространства не планируются.</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 xml:space="preserve">Мероприятия по развитию инфраструктуры пешеходного и велосипедного передвижения </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color w:val="0070C0"/>
          <w:sz w:val="28"/>
          <w:szCs w:val="28"/>
        </w:rPr>
      </w:pP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Мероприятия по развитию инфраструктуры пешеходного передвижения в Гривенском сельском поселении не планируются.</w:t>
      </w: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Строительство велодорожек не планируется в связи с отсутствием финансирования.</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Мероприятия по развитию инфраструктуры для грузового транспорта,</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транспортных средств коммунальных и дорожных служб</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bCs/>
          <w:color w:val="0070C0"/>
          <w:sz w:val="24"/>
          <w:szCs w:val="24"/>
        </w:rPr>
      </w:pP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На расчетный срок не планируются мероприятия по развитию инфраструктуры для грузового транспорта, транспорта средств коммунальных и дорожных служб.</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Мероприятия по развитию сети автомобильных дорог общего</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i/>
          <w:color w:val="000000"/>
          <w:sz w:val="28"/>
          <w:szCs w:val="28"/>
        </w:rPr>
      </w:pPr>
      <w:r w:rsidRPr="000A1532">
        <w:rPr>
          <w:rFonts w:ascii="Times New Roman" w:eastAsia="Calibri" w:hAnsi="Times New Roman" w:cs="Times New Roman"/>
          <w:b/>
          <w:i/>
          <w:color w:val="000000"/>
          <w:sz w:val="28"/>
          <w:szCs w:val="28"/>
        </w:rPr>
        <w:t>пользования местного значения Гривенского сельского поселения</w:t>
      </w:r>
    </w:p>
    <w:p w:rsidR="000A1532" w:rsidRPr="000A1532" w:rsidRDefault="000A1532" w:rsidP="000A1532">
      <w:pPr>
        <w:autoSpaceDE w:val="0"/>
        <w:autoSpaceDN w:val="0"/>
        <w:adjustRightInd w:val="0"/>
        <w:spacing w:after="0" w:line="240" w:lineRule="auto"/>
        <w:jc w:val="center"/>
        <w:rPr>
          <w:rFonts w:ascii="Times New Roman" w:eastAsia="Calibri" w:hAnsi="Times New Roman" w:cs="Times New Roman"/>
          <w:b/>
          <w:bCs/>
          <w:i/>
          <w:color w:val="000000"/>
          <w:sz w:val="24"/>
          <w:szCs w:val="24"/>
        </w:rPr>
      </w:pP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В целях развития сети дорог Гривенского сельского поселения планируются:</w:t>
      </w: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 xml:space="preserve">- Мероприятия по ежегодному ремонту автомобильных дорог общего пользования местного значения. </w:t>
      </w:r>
    </w:p>
    <w:p w:rsidR="000A1532" w:rsidRPr="000A1532" w:rsidRDefault="000A1532" w:rsidP="000A1532">
      <w:pPr>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A1532">
        <w:rPr>
          <w:rFonts w:ascii="Times New Roman" w:eastAsia="Calibri" w:hAnsi="Times New Roman" w:cs="Times New Roman"/>
          <w:color w:val="000000"/>
          <w:sz w:val="28"/>
          <w:szCs w:val="28"/>
        </w:rPr>
        <w:t>- Мероприятия по капитальному ремонту автомобильных дорог общего пользования местного значения.</w:t>
      </w:r>
    </w:p>
    <w:p w:rsidR="000A1532" w:rsidRPr="000A1532" w:rsidRDefault="000A1532" w:rsidP="000A1532">
      <w:pPr>
        <w:widowControl w:val="0"/>
        <w:autoSpaceDE w:val="0"/>
        <w:autoSpaceDN w:val="0"/>
        <w:spacing w:after="0" w:line="240" w:lineRule="auto"/>
        <w:ind w:firstLine="709"/>
        <w:jc w:val="both"/>
        <w:rPr>
          <w:rFonts w:ascii="Times New Roman" w:eastAsia="Calibri" w:hAnsi="Times New Roman" w:cs="Times New Roman"/>
          <w:color w:val="7030A0"/>
          <w:sz w:val="28"/>
          <w:szCs w:val="28"/>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sz w:val="28"/>
          <w:szCs w:val="28"/>
          <w:lang w:eastAsia="ru-RU"/>
        </w:rPr>
      </w:pPr>
      <w:r w:rsidRPr="000A1532">
        <w:rPr>
          <w:rFonts w:ascii="Times New Roman" w:eastAsia="Times New Roman" w:hAnsi="Times New Roman" w:cs="Times New Roman"/>
          <w:b/>
          <w:sz w:val="28"/>
          <w:szCs w:val="28"/>
          <w:lang w:eastAsia="ru-RU"/>
        </w:rPr>
        <w:t>Мероприятия по развитию сети дорог</w:t>
      </w:r>
    </w:p>
    <w:p w:rsidR="000A1532" w:rsidRPr="000A1532" w:rsidRDefault="000A1532" w:rsidP="000A1532">
      <w:pPr>
        <w:spacing w:after="0" w:line="240" w:lineRule="auto"/>
        <w:ind w:firstLine="709"/>
        <w:jc w:val="right"/>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lastRenderedPageBreak/>
        <w:t>Таблица 6</w:t>
      </w:r>
    </w:p>
    <w:p w:rsidR="000A1532" w:rsidRPr="000A1532" w:rsidRDefault="000A1532" w:rsidP="000A1532">
      <w:pPr>
        <w:spacing w:after="0" w:line="240" w:lineRule="auto"/>
        <w:ind w:firstLine="709"/>
        <w:jc w:val="right"/>
        <w:rPr>
          <w:rFonts w:ascii="Times New Roman" w:eastAsia="Times New Roman" w:hAnsi="Times New Roman" w:cs="Times New Roman"/>
          <w:sz w:val="24"/>
          <w:szCs w:val="24"/>
          <w:lang w:eastAsia="ru-RU"/>
        </w:rPr>
      </w:pPr>
    </w:p>
    <w:tbl>
      <w:tblPr>
        <w:tblW w:w="52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98"/>
        <w:gridCol w:w="2030"/>
        <w:gridCol w:w="2225"/>
        <w:gridCol w:w="1744"/>
        <w:gridCol w:w="93"/>
        <w:gridCol w:w="1654"/>
      </w:tblGrid>
      <w:tr w:rsidR="000A1532" w:rsidRPr="000A1532" w:rsidTr="000A1532">
        <w:tc>
          <w:tcPr>
            <w:tcW w:w="1066" w:type="pct"/>
            <w:vMerge w:val="restar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Наименование мероприятия</w:t>
            </w:r>
          </w:p>
        </w:tc>
        <w:tc>
          <w:tcPr>
            <w:tcW w:w="1031" w:type="pct"/>
            <w:vMerge w:val="restar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Характеристики</w:t>
            </w:r>
          </w:p>
        </w:tc>
        <w:tc>
          <w:tcPr>
            <w:tcW w:w="1130" w:type="pct"/>
            <w:vMerge w:val="restar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Расположение</w:t>
            </w:r>
          </w:p>
        </w:tc>
        <w:tc>
          <w:tcPr>
            <w:tcW w:w="1773" w:type="pct"/>
            <w:gridSpan w:val="3"/>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Финансирование (сумма тыс. рублей, из какого бюджета)</w:t>
            </w:r>
          </w:p>
        </w:tc>
      </w:tr>
      <w:tr w:rsidR="000A1532" w:rsidRPr="000A1532" w:rsidTr="000A1532">
        <w:tc>
          <w:tcPr>
            <w:tcW w:w="0" w:type="auto"/>
            <w:vMerge/>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spacing w:after="0" w:line="240" w:lineRule="auto"/>
              <w:rPr>
                <w:rFonts w:ascii="Times New Roman" w:eastAsia="Times New Roman" w:hAnsi="Times New Roman" w:cs="Times New Roman"/>
                <w:sz w:val="24"/>
                <w:szCs w:val="24"/>
                <w:lang w:eastAsia="ru-RU"/>
              </w:rPr>
            </w:pPr>
          </w:p>
        </w:tc>
        <w:tc>
          <w:tcPr>
            <w:tcW w:w="933"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Бюджет МО</w:t>
            </w:r>
          </w:p>
        </w:tc>
        <w:tc>
          <w:tcPr>
            <w:tcW w:w="84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Краевой Бюджет</w:t>
            </w:r>
          </w:p>
        </w:tc>
      </w:tr>
      <w:tr w:rsidR="000A1532" w:rsidRPr="000A1532" w:rsidTr="000A1532">
        <w:tc>
          <w:tcPr>
            <w:tcW w:w="5000" w:type="pct"/>
            <w:gridSpan w:val="6"/>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2017 год</w:t>
            </w:r>
          </w:p>
        </w:tc>
      </w:tr>
      <w:tr w:rsidR="000A1532" w:rsidRPr="000A1532" w:rsidTr="000A1532">
        <w:tc>
          <w:tcPr>
            <w:tcW w:w="1066" w:type="pct"/>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4"/>
              </w:rPr>
              <w:t xml:space="preserve">Ремонт дорожного покрытия </w:t>
            </w:r>
          </w:p>
        </w:tc>
        <w:tc>
          <w:tcPr>
            <w:tcW w:w="1031"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600 м</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ст. Гривенская, ул. Рыбоводная</w:t>
            </w:r>
          </w:p>
        </w:tc>
        <w:tc>
          <w:tcPr>
            <w:tcW w:w="886"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4896,00</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1224,00</w:t>
            </w:r>
          </w:p>
        </w:tc>
      </w:tr>
      <w:tr w:rsidR="000A1532" w:rsidRPr="000A1532" w:rsidTr="000A1532">
        <w:tc>
          <w:tcPr>
            <w:tcW w:w="1066" w:type="pct"/>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spacing w:line="256" w:lineRule="auto"/>
              <w:contextualSpacing/>
              <w:rPr>
                <w:rFonts w:ascii="Times New Roman" w:eastAsia="Calibri" w:hAnsi="Times New Roman" w:cs="Times New Roman"/>
                <w:sz w:val="24"/>
                <w:szCs w:val="24"/>
              </w:rPr>
            </w:pPr>
            <w:r w:rsidRPr="000A1532">
              <w:rPr>
                <w:rFonts w:ascii="Times New Roman" w:eastAsia="Times New Roman" w:hAnsi="Times New Roman" w:cs="Times New Roman"/>
                <w:sz w:val="24"/>
                <w:szCs w:val="24"/>
              </w:rPr>
              <w:t>Ремонт дорожного покрытия</w:t>
            </w:r>
          </w:p>
        </w:tc>
        <w:tc>
          <w:tcPr>
            <w:tcW w:w="1031"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rPr>
              <w:t>200 м</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х. Пригибский, ул. Западная</w:t>
            </w:r>
          </w:p>
        </w:tc>
        <w:tc>
          <w:tcPr>
            <w:tcW w:w="886"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1632,00</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408,00</w:t>
            </w:r>
          </w:p>
        </w:tc>
      </w:tr>
      <w:tr w:rsidR="000A1532" w:rsidRPr="000A1532" w:rsidTr="000A1532">
        <w:tc>
          <w:tcPr>
            <w:tcW w:w="5000" w:type="pct"/>
            <w:gridSpan w:val="6"/>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2018 год</w:t>
            </w:r>
          </w:p>
        </w:tc>
      </w:tr>
      <w:tr w:rsidR="000A1532" w:rsidRPr="000A1532" w:rsidTr="000A1532">
        <w:tc>
          <w:tcPr>
            <w:tcW w:w="1066" w:type="pct"/>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4"/>
              </w:rPr>
              <w:t>Ремонт дорожного покрытия</w:t>
            </w:r>
          </w:p>
        </w:tc>
        <w:tc>
          <w:tcPr>
            <w:tcW w:w="1031"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970 м</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8"/>
              </w:rPr>
              <w:t>ст. Гривенская, ул. Спортивная</w:t>
            </w:r>
          </w:p>
        </w:tc>
        <w:tc>
          <w:tcPr>
            <w:tcW w:w="886"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2638,4</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659,6</w:t>
            </w:r>
          </w:p>
        </w:tc>
      </w:tr>
      <w:tr w:rsidR="000A1532" w:rsidRPr="000A1532" w:rsidTr="000A1532">
        <w:tc>
          <w:tcPr>
            <w:tcW w:w="5000" w:type="pct"/>
            <w:gridSpan w:val="6"/>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2019 год</w:t>
            </w:r>
          </w:p>
        </w:tc>
      </w:tr>
      <w:tr w:rsidR="000A1532" w:rsidRPr="000A1532" w:rsidTr="000A1532">
        <w:tc>
          <w:tcPr>
            <w:tcW w:w="1066" w:type="pct"/>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4"/>
              </w:rPr>
              <w:t>Ремонт дорожного покрытия</w:t>
            </w:r>
          </w:p>
        </w:tc>
        <w:tc>
          <w:tcPr>
            <w:tcW w:w="1031"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970 м</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8"/>
              </w:rPr>
              <w:t>ст. Гривенская, ул. Спортивная</w:t>
            </w:r>
          </w:p>
        </w:tc>
        <w:tc>
          <w:tcPr>
            <w:tcW w:w="886"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2638,4</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659,6</w:t>
            </w:r>
          </w:p>
        </w:tc>
      </w:tr>
      <w:tr w:rsidR="000A1532" w:rsidRPr="000A1532" w:rsidTr="000A1532">
        <w:tc>
          <w:tcPr>
            <w:tcW w:w="1066" w:type="pct"/>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spacing w:line="256" w:lineRule="auto"/>
              <w:contextualSpacing/>
              <w:rPr>
                <w:rFonts w:ascii="Times New Roman" w:eastAsia="Calibri" w:hAnsi="Times New Roman" w:cs="Times New Roman"/>
                <w:sz w:val="24"/>
                <w:szCs w:val="24"/>
              </w:rPr>
            </w:pPr>
            <w:r w:rsidRPr="000A1532">
              <w:rPr>
                <w:rFonts w:ascii="Times New Roman" w:eastAsia="Times New Roman" w:hAnsi="Times New Roman" w:cs="Times New Roman"/>
                <w:sz w:val="24"/>
                <w:szCs w:val="24"/>
              </w:rPr>
              <w:t>Ремонт дорожного покрытия</w:t>
            </w:r>
          </w:p>
        </w:tc>
        <w:tc>
          <w:tcPr>
            <w:tcW w:w="1031"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300 м</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Calibri" w:hAnsi="Times New Roman" w:cs="Times New Roman"/>
                <w:sz w:val="24"/>
                <w:szCs w:val="28"/>
              </w:rPr>
            </w:pPr>
            <w:r w:rsidRPr="000A1532">
              <w:rPr>
                <w:rFonts w:ascii="Times New Roman" w:eastAsia="Calibri" w:hAnsi="Times New Roman" w:cs="Times New Roman"/>
                <w:sz w:val="24"/>
                <w:szCs w:val="28"/>
              </w:rPr>
              <w:t>х. Лебеди, ул. Красноармейская</w:t>
            </w:r>
          </w:p>
        </w:tc>
        <w:tc>
          <w:tcPr>
            <w:tcW w:w="886"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2448,00</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612,00</w:t>
            </w:r>
          </w:p>
        </w:tc>
      </w:tr>
      <w:tr w:rsidR="000A1532" w:rsidRPr="000A1532" w:rsidTr="000A1532">
        <w:tc>
          <w:tcPr>
            <w:tcW w:w="5000" w:type="pct"/>
            <w:gridSpan w:val="6"/>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2020 год</w:t>
            </w:r>
          </w:p>
        </w:tc>
      </w:tr>
      <w:tr w:rsidR="000A1532" w:rsidRPr="000A1532" w:rsidTr="000A1532">
        <w:tc>
          <w:tcPr>
            <w:tcW w:w="1066" w:type="pct"/>
            <w:tcBorders>
              <w:top w:val="single" w:sz="4" w:space="0" w:color="auto"/>
              <w:left w:val="single" w:sz="4" w:space="0" w:color="auto"/>
              <w:bottom w:val="single" w:sz="4" w:space="0" w:color="auto"/>
              <w:right w:val="single" w:sz="4" w:space="0" w:color="auto"/>
            </w:tcBorders>
            <w:hideMark/>
          </w:tcPr>
          <w:p w:rsidR="000A1532" w:rsidRPr="000A1532" w:rsidRDefault="000A1532" w:rsidP="000A15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4"/>
              </w:rPr>
              <w:t>Ремонт дорожного покрытия</w:t>
            </w:r>
          </w:p>
        </w:tc>
        <w:tc>
          <w:tcPr>
            <w:tcW w:w="1031"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Times New Roman" w:hAnsi="Times New Roman" w:cs="Times New Roman"/>
                <w:sz w:val="24"/>
                <w:szCs w:val="24"/>
                <w:lang w:eastAsia="ru-RU"/>
              </w:rPr>
              <w:t>970 м</w:t>
            </w:r>
          </w:p>
        </w:tc>
        <w:tc>
          <w:tcPr>
            <w:tcW w:w="1130"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A1532">
              <w:rPr>
                <w:rFonts w:ascii="Times New Roman" w:eastAsia="Calibri" w:hAnsi="Times New Roman" w:cs="Times New Roman"/>
                <w:sz w:val="24"/>
                <w:szCs w:val="28"/>
              </w:rPr>
              <w:t>ст. Гривенская, ул. Спортивная</w:t>
            </w:r>
          </w:p>
        </w:tc>
        <w:tc>
          <w:tcPr>
            <w:tcW w:w="886" w:type="pct"/>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2638,4</w:t>
            </w:r>
          </w:p>
        </w:tc>
        <w:tc>
          <w:tcPr>
            <w:tcW w:w="887" w:type="pct"/>
            <w:gridSpan w:val="2"/>
            <w:tcBorders>
              <w:top w:val="single" w:sz="4" w:space="0" w:color="auto"/>
              <w:left w:val="single" w:sz="4" w:space="0" w:color="auto"/>
              <w:bottom w:val="single" w:sz="4" w:space="0" w:color="auto"/>
              <w:right w:val="single" w:sz="4" w:space="0" w:color="auto"/>
            </w:tcBorders>
            <w:vAlign w:val="center"/>
            <w:hideMark/>
          </w:tcPr>
          <w:p w:rsidR="000A1532" w:rsidRPr="000A1532" w:rsidRDefault="000A1532" w:rsidP="000A1532">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659,6</w:t>
            </w:r>
          </w:p>
        </w:tc>
      </w:tr>
    </w:tbl>
    <w:p w:rsidR="000A1532" w:rsidRPr="000A1532" w:rsidRDefault="000A1532" w:rsidP="000A1532">
      <w:pPr>
        <w:spacing w:after="0" w:line="256" w:lineRule="auto"/>
        <w:rPr>
          <w:rFonts w:ascii="Times New Roman" w:eastAsia="Calibri" w:hAnsi="Times New Roman" w:cs="Times New Roman"/>
          <w:sz w:val="24"/>
          <w:szCs w:val="24"/>
        </w:rPr>
        <w:sectPr w:rsidR="000A1532" w:rsidRPr="000A1532">
          <w:pgSz w:w="11906" w:h="16838"/>
          <w:pgMar w:top="1134" w:right="850" w:bottom="1134" w:left="1701" w:header="708" w:footer="708" w:gutter="0"/>
          <w:cols w:space="720"/>
        </w:sectPr>
      </w:pPr>
    </w:p>
    <w:p w:rsidR="000A1532" w:rsidRPr="000A1532" w:rsidRDefault="000A1532" w:rsidP="000A1532">
      <w:pPr>
        <w:spacing w:after="0" w:line="240" w:lineRule="auto"/>
        <w:jc w:val="center"/>
        <w:rPr>
          <w:rFonts w:ascii="Times New Roman" w:eastAsia="Times New Roman" w:hAnsi="Times New Roman" w:cs="Times New Roman"/>
          <w:b/>
          <w:i/>
          <w:sz w:val="28"/>
          <w:szCs w:val="28"/>
          <w:lang w:eastAsia="ru-RU"/>
        </w:rPr>
      </w:pPr>
      <w:r w:rsidRPr="000A1532">
        <w:rPr>
          <w:rFonts w:ascii="Times New Roman" w:eastAsia="Times New Roman" w:hAnsi="Times New Roman" w:cs="Times New Roman"/>
          <w:b/>
          <w:i/>
          <w:sz w:val="28"/>
          <w:szCs w:val="28"/>
          <w:lang w:eastAsia="ru-RU"/>
        </w:rPr>
        <w:lastRenderedPageBreak/>
        <w:t>Мероприятия по развитию инфраструктуры объектов автомобильного транспорта</w:t>
      </w:r>
    </w:p>
    <w:p w:rsidR="000A1532" w:rsidRPr="000A1532" w:rsidRDefault="000A1532" w:rsidP="000A1532">
      <w:pPr>
        <w:spacing w:after="0" w:line="240" w:lineRule="auto"/>
        <w:jc w:val="center"/>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firstLine="708"/>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Мероприятия по развитию инфраструктуры объектов автомобильного транспорта не планируются.</w:t>
      </w:r>
    </w:p>
    <w:p w:rsidR="000A1532" w:rsidRPr="000A1532" w:rsidRDefault="000A1532" w:rsidP="000A1532">
      <w:pPr>
        <w:spacing w:after="0" w:line="240" w:lineRule="auto"/>
        <w:ind w:firstLine="709"/>
        <w:jc w:val="center"/>
        <w:rPr>
          <w:rFonts w:ascii="Times New Roman" w:eastAsia="Times New Roman" w:hAnsi="Times New Roman" w:cs="Times New Roman"/>
          <w:b/>
          <w:i/>
          <w:sz w:val="28"/>
          <w:szCs w:val="28"/>
          <w:lang w:eastAsia="ru-RU"/>
        </w:rPr>
      </w:pPr>
      <w:r w:rsidRPr="000A1532">
        <w:rPr>
          <w:rFonts w:ascii="Times New Roman" w:eastAsia="Times New Roman" w:hAnsi="Times New Roman" w:cs="Times New Roman"/>
          <w:b/>
          <w:i/>
          <w:sz w:val="28"/>
          <w:szCs w:val="28"/>
          <w:lang w:eastAsia="ru-RU"/>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p w:rsidR="000A1532" w:rsidRPr="000A1532" w:rsidRDefault="000A1532" w:rsidP="000A1532">
      <w:pPr>
        <w:spacing w:after="0" w:line="360" w:lineRule="auto"/>
        <w:ind w:firstLine="709"/>
        <w:jc w:val="both"/>
        <w:rPr>
          <w:rFonts w:ascii="Times New Roman" w:eastAsia="Times New Roman" w:hAnsi="Times New Roman" w:cs="Times New Roman"/>
          <w:sz w:val="28"/>
          <w:szCs w:val="28"/>
          <w:lang w:eastAsia="ru-RU"/>
        </w:rPr>
      </w:pPr>
    </w:p>
    <w:p w:rsidR="000A1532" w:rsidRPr="000A1532" w:rsidRDefault="000A1532" w:rsidP="000A1532">
      <w:pPr>
        <w:spacing w:after="0" w:line="360" w:lineRule="auto"/>
        <w:ind w:firstLine="709"/>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Данные мероприятия в Гривенском сельском поселении не планируются.</w:t>
      </w:r>
    </w:p>
    <w:p w:rsidR="000A1532" w:rsidRPr="000A1532" w:rsidRDefault="000A1532" w:rsidP="000A1532">
      <w:pPr>
        <w:spacing w:after="0" w:line="360" w:lineRule="auto"/>
        <w:ind w:firstLine="709"/>
        <w:jc w:val="both"/>
        <w:rPr>
          <w:rFonts w:ascii="Times New Roman" w:eastAsia="Times New Roman" w:hAnsi="Times New Roman" w:cs="Times New Roman"/>
          <w:sz w:val="28"/>
          <w:szCs w:val="28"/>
          <w:lang w:eastAsia="ru-RU"/>
        </w:rPr>
      </w:pPr>
    </w:p>
    <w:p w:rsidR="000A1532" w:rsidRPr="000A1532" w:rsidRDefault="000A1532" w:rsidP="000A1532">
      <w:pPr>
        <w:spacing w:after="0" w:line="240" w:lineRule="auto"/>
        <w:ind w:firstLine="709"/>
        <w:jc w:val="center"/>
        <w:rPr>
          <w:rFonts w:ascii="Times New Roman" w:eastAsia="Times New Roman" w:hAnsi="Times New Roman" w:cs="Times New Roman"/>
          <w:b/>
          <w:i/>
          <w:sz w:val="28"/>
          <w:szCs w:val="28"/>
          <w:lang w:eastAsia="ru-RU"/>
        </w:rPr>
      </w:pPr>
      <w:r w:rsidRPr="000A1532">
        <w:rPr>
          <w:rFonts w:ascii="Times New Roman" w:eastAsia="Times New Roman" w:hAnsi="Times New Roman" w:cs="Times New Roman"/>
          <w:b/>
          <w:i/>
          <w:sz w:val="28"/>
          <w:szCs w:val="28"/>
          <w:lang w:eastAsia="ru-RU"/>
        </w:rPr>
        <w:t>Мероприятия по внедрению интеллектуальных транспортных систем</w:t>
      </w:r>
    </w:p>
    <w:p w:rsidR="000A1532" w:rsidRPr="000A1532" w:rsidRDefault="000A1532" w:rsidP="000A1532">
      <w:pPr>
        <w:spacing w:after="0" w:line="240" w:lineRule="auto"/>
        <w:ind w:firstLine="709"/>
        <w:jc w:val="center"/>
        <w:rPr>
          <w:rFonts w:ascii="Times New Roman" w:eastAsia="Times New Roman" w:hAnsi="Times New Roman" w:cs="Times New Roman"/>
          <w:b/>
          <w:i/>
          <w:sz w:val="28"/>
          <w:szCs w:val="28"/>
          <w:lang w:eastAsia="ru-RU"/>
        </w:rPr>
      </w:pPr>
    </w:p>
    <w:p w:rsidR="000A1532" w:rsidRPr="000A1532" w:rsidRDefault="000A1532" w:rsidP="000A1532">
      <w:pPr>
        <w:spacing w:after="0" w:line="360" w:lineRule="auto"/>
        <w:ind w:firstLine="709"/>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Данные мероприятия в Гривенском сельском поселении не планируются.</w:t>
      </w:r>
    </w:p>
    <w:p w:rsidR="000A1532" w:rsidRPr="000A1532" w:rsidRDefault="000A1532" w:rsidP="000A1532">
      <w:pPr>
        <w:spacing w:after="0" w:line="240" w:lineRule="auto"/>
        <w:rPr>
          <w:rFonts w:ascii="Times New Roman" w:eastAsia="Times New Roman" w:hAnsi="Times New Roman" w:cs="Times New Roman"/>
          <w:sz w:val="28"/>
          <w:szCs w:val="28"/>
          <w:lang w:eastAsia="ru-RU"/>
        </w:rPr>
      </w:pPr>
    </w:p>
    <w:p w:rsidR="000A1532" w:rsidRPr="000A1532" w:rsidRDefault="000A1532" w:rsidP="000A1532">
      <w:pPr>
        <w:spacing w:after="0" w:line="360" w:lineRule="auto"/>
        <w:jc w:val="center"/>
        <w:rPr>
          <w:rFonts w:ascii="Times New Roman" w:eastAsia="Times New Roman" w:hAnsi="Times New Roman" w:cs="Times New Roman"/>
          <w:b/>
          <w:i/>
          <w:sz w:val="28"/>
          <w:szCs w:val="28"/>
          <w:lang w:eastAsia="ru-RU"/>
        </w:rPr>
      </w:pPr>
      <w:r w:rsidRPr="000A1532">
        <w:rPr>
          <w:rFonts w:ascii="Times New Roman" w:eastAsia="Times New Roman" w:hAnsi="Times New Roman" w:cs="Times New Roman"/>
          <w:b/>
          <w:i/>
          <w:sz w:val="28"/>
          <w:szCs w:val="28"/>
          <w:lang w:eastAsia="ru-RU"/>
        </w:rPr>
        <w:t>Мероприятия по снижению негативного воздействия транспорта на окружающую среду и здоровье населения</w:t>
      </w:r>
    </w:p>
    <w:p w:rsidR="000A1532" w:rsidRPr="000A1532" w:rsidRDefault="000A1532" w:rsidP="000A1532">
      <w:pPr>
        <w:spacing w:after="0" w:line="360" w:lineRule="auto"/>
        <w:jc w:val="center"/>
        <w:rPr>
          <w:rFonts w:ascii="Times New Roman" w:eastAsia="Times New Roman" w:hAnsi="Times New Roman" w:cs="Times New Roman"/>
          <w:b/>
          <w:sz w:val="28"/>
          <w:szCs w:val="28"/>
          <w:lang w:eastAsia="ru-RU"/>
        </w:rPr>
      </w:pPr>
    </w:p>
    <w:p w:rsidR="000A1532" w:rsidRPr="000A1532" w:rsidRDefault="000A1532" w:rsidP="000A1532">
      <w:pPr>
        <w:spacing w:after="0" w:line="360" w:lineRule="auto"/>
        <w:ind w:firstLine="709"/>
        <w:jc w:val="both"/>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Данные мероприятия в Гривенском сельском поселении не планируются.</w:t>
      </w:r>
    </w:p>
    <w:p w:rsidR="000A1532" w:rsidRPr="000A1532" w:rsidRDefault="000A1532" w:rsidP="000A1532">
      <w:pPr>
        <w:spacing w:after="0" w:line="360" w:lineRule="auto"/>
        <w:jc w:val="center"/>
        <w:rPr>
          <w:rFonts w:ascii="Times New Roman" w:eastAsia="Times New Roman" w:hAnsi="Times New Roman" w:cs="Times New Roman"/>
          <w:b/>
          <w:i/>
          <w:sz w:val="28"/>
          <w:szCs w:val="28"/>
          <w:lang w:eastAsia="ru-RU"/>
        </w:rPr>
      </w:pPr>
      <w:r w:rsidRPr="000A1532">
        <w:rPr>
          <w:rFonts w:ascii="Times New Roman" w:eastAsia="Times New Roman" w:hAnsi="Times New Roman" w:cs="Times New Roman"/>
          <w:b/>
          <w:i/>
          <w:sz w:val="28"/>
          <w:szCs w:val="28"/>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p>
    <w:p w:rsidR="000A1532" w:rsidRPr="000A1532" w:rsidRDefault="000A1532" w:rsidP="000A1532">
      <w:pPr>
        <w:spacing w:after="0" w:line="240" w:lineRule="auto"/>
        <w:jc w:val="center"/>
        <w:rPr>
          <w:rFonts w:ascii="Times New Roman" w:eastAsia="Times New Roman" w:hAnsi="Times New Roman" w:cs="Times New Roman"/>
          <w:b/>
          <w:sz w:val="24"/>
          <w:szCs w:val="24"/>
          <w:lang w:eastAsia="ru-RU"/>
        </w:rPr>
      </w:pPr>
    </w:p>
    <w:p w:rsidR="000A1532" w:rsidRPr="000A1532" w:rsidRDefault="000A1532" w:rsidP="000A1532">
      <w:pPr>
        <w:spacing w:after="0" w:line="360" w:lineRule="auto"/>
        <w:ind w:firstLine="709"/>
        <w:jc w:val="both"/>
        <w:rPr>
          <w:rFonts w:ascii="Times New Roman" w:eastAsia="Times New Roman" w:hAnsi="Times New Roman" w:cs="Times New Roman"/>
          <w:color w:val="000000"/>
          <w:sz w:val="28"/>
          <w:szCs w:val="28"/>
          <w:lang w:eastAsia="ru-RU"/>
        </w:rPr>
      </w:pPr>
      <w:r w:rsidRPr="000A1532">
        <w:rPr>
          <w:rFonts w:ascii="Times New Roman" w:eastAsia="Times New Roman" w:hAnsi="Times New Roman" w:cs="Times New Roman"/>
          <w:color w:val="000000"/>
          <w:sz w:val="28"/>
          <w:szCs w:val="28"/>
          <w:lang w:eastAsia="ru-RU"/>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экономичной деятельности – не планируются.</w:t>
      </w:r>
    </w:p>
    <w:p w:rsidR="000A1532" w:rsidRPr="000A1532" w:rsidRDefault="000A1532" w:rsidP="000A1532">
      <w:pPr>
        <w:spacing w:after="150" w:line="360" w:lineRule="auto"/>
        <w:ind w:firstLine="709"/>
        <w:jc w:val="both"/>
        <w:rPr>
          <w:rFonts w:ascii="Times New Roman" w:eastAsia="Times New Roman" w:hAnsi="Times New Roman" w:cs="Times New Roman"/>
          <w:bCs/>
          <w:color w:val="242424"/>
          <w:sz w:val="28"/>
          <w:szCs w:val="28"/>
          <w:lang w:eastAsia="ru-RU"/>
        </w:rPr>
      </w:pPr>
    </w:p>
    <w:p w:rsidR="000A1532" w:rsidRPr="000A1532" w:rsidRDefault="000A1532" w:rsidP="000A1532">
      <w:pPr>
        <w:spacing w:after="150" w:line="360" w:lineRule="auto"/>
        <w:jc w:val="center"/>
        <w:rPr>
          <w:rFonts w:ascii="Times New Roman" w:eastAsia="Times New Roman" w:hAnsi="Times New Roman" w:cs="Times New Roman"/>
          <w:b/>
          <w:bCs/>
          <w:i/>
          <w:color w:val="242424"/>
          <w:sz w:val="28"/>
          <w:szCs w:val="28"/>
          <w:lang w:eastAsia="ru-RU"/>
        </w:rPr>
      </w:pPr>
    </w:p>
    <w:p w:rsidR="000A1532" w:rsidRPr="000A1532" w:rsidRDefault="000A1532" w:rsidP="000A1532">
      <w:pPr>
        <w:spacing w:after="0" w:line="360" w:lineRule="auto"/>
        <w:rPr>
          <w:rFonts w:ascii="Times New Roman" w:eastAsia="Times New Roman" w:hAnsi="Times New Roman" w:cs="Times New Roman"/>
          <w:b/>
          <w:bCs/>
          <w:i/>
          <w:color w:val="242424"/>
          <w:sz w:val="28"/>
          <w:szCs w:val="28"/>
          <w:lang w:eastAsia="ru-RU"/>
        </w:rPr>
        <w:sectPr w:rsidR="000A1532" w:rsidRPr="000A1532">
          <w:pgSz w:w="11906" w:h="16838"/>
          <w:pgMar w:top="1134" w:right="850" w:bottom="1134" w:left="1701" w:header="708" w:footer="708" w:gutter="0"/>
          <w:cols w:space="720"/>
        </w:sectPr>
      </w:pPr>
    </w:p>
    <w:p w:rsidR="000A1532" w:rsidRPr="000A1532" w:rsidRDefault="000A1532" w:rsidP="000A1532">
      <w:pPr>
        <w:spacing w:after="150" w:line="276" w:lineRule="auto"/>
        <w:jc w:val="center"/>
        <w:rPr>
          <w:rFonts w:ascii="Times New Roman" w:eastAsia="Calibri" w:hAnsi="Times New Roman" w:cs="Times New Roman"/>
          <w:b/>
          <w:i/>
          <w:sz w:val="28"/>
          <w:szCs w:val="28"/>
        </w:rPr>
      </w:pPr>
      <w:r w:rsidRPr="000A1532">
        <w:rPr>
          <w:rFonts w:ascii="Times New Roman" w:eastAsia="Times New Roman" w:hAnsi="Times New Roman" w:cs="Times New Roman"/>
          <w:b/>
          <w:bCs/>
          <w:i/>
          <w:color w:val="000000"/>
          <w:sz w:val="28"/>
          <w:szCs w:val="28"/>
          <w:lang w:eastAsia="ru-RU"/>
        </w:rPr>
        <w:lastRenderedPageBreak/>
        <w:t xml:space="preserve">РАЗДЕЛ 5.  </w:t>
      </w:r>
      <w:r w:rsidRPr="000A1532">
        <w:rPr>
          <w:rFonts w:ascii="Times New Roman" w:eastAsia="Calibri" w:hAnsi="Times New Roman" w:cs="Times New Roman"/>
          <w:b/>
          <w:i/>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A1532" w:rsidRPr="000A1532" w:rsidRDefault="000A1532" w:rsidP="000A1532">
      <w:pPr>
        <w:spacing w:after="150" w:line="360" w:lineRule="auto"/>
        <w:jc w:val="right"/>
        <w:rPr>
          <w:rFonts w:ascii="Times New Roman" w:eastAsia="Calibri" w:hAnsi="Times New Roman" w:cs="Times New Roman"/>
          <w:sz w:val="28"/>
          <w:szCs w:val="28"/>
        </w:rPr>
      </w:pPr>
      <w:r w:rsidRPr="000A1532">
        <w:rPr>
          <w:rFonts w:ascii="Times New Roman" w:eastAsia="Calibri" w:hAnsi="Times New Roman" w:cs="Times New Roman"/>
          <w:b/>
          <w:i/>
          <w:sz w:val="28"/>
          <w:szCs w:val="28"/>
        </w:rPr>
        <w:t xml:space="preserve">   </w:t>
      </w:r>
      <w:r w:rsidRPr="000A1532">
        <w:rPr>
          <w:rFonts w:ascii="Times New Roman" w:eastAsia="Calibri" w:hAnsi="Times New Roman" w:cs="Times New Roman"/>
          <w:sz w:val="28"/>
          <w:szCs w:val="28"/>
        </w:rPr>
        <w:t>Таблица 7</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8"/>
        <w:gridCol w:w="1701"/>
        <w:gridCol w:w="1559"/>
        <w:gridCol w:w="1559"/>
        <w:gridCol w:w="1276"/>
        <w:gridCol w:w="1134"/>
        <w:gridCol w:w="1134"/>
      </w:tblGrid>
      <w:tr w:rsidR="000A1532" w:rsidRPr="000A1532" w:rsidTr="000A1532">
        <w:tc>
          <w:tcPr>
            <w:tcW w:w="3369" w:type="dxa"/>
            <w:gridSpan w:val="2"/>
            <w:vMerge w:val="restart"/>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Мероприятия</w:t>
            </w:r>
          </w:p>
        </w:tc>
        <w:tc>
          <w:tcPr>
            <w:tcW w:w="5528" w:type="dxa"/>
            <w:gridSpan w:val="4"/>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Финансирование на 2017-2030 гг.,</w:t>
            </w:r>
          </w:p>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Итого, тыс. руб.</w:t>
            </w:r>
          </w:p>
        </w:tc>
      </w:tr>
      <w:tr w:rsidR="000A1532" w:rsidRPr="000A1532" w:rsidTr="000A1532">
        <w:tc>
          <w:tcPr>
            <w:tcW w:w="5070"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Calibri" w:hAnsi="Times New Roman" w:cs="Times New Roman"/>
                <w:b/>
                <w:i/>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Фед. бюджет</w:t>
            </w:r>
          </w:p>
        </w:tc>
        <w:tc>
          <w:tcPr>
            <w:tcW w:w="1559"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Краевой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Бюджет МО</w:t>
            </w:r>
          </w:p>
        </w:tc>
        <w:tc>
          <w:tcPr>
            <w:tcW w:w="1134" w:type="dxa"/>
            <w:tcBorders>
              <w:top w:val="single" w:sz="4" w:space="0" w:color="auto"/>
              <w:left w:val="single" w:sz="4" w:space="0" w:color="auto"/>
              <w:bottom w:val="single" w:sz="4" w:space="0" w:color="auto"/>
              <w:right w:val="single" w:sz="4" w:space="0" w:color="auto"/>
            </w:tcBorders>
            <w:shd w:val="clear" w:color="auto" w:fill="70AD47"/>
            <w:vAlign w:val="center"/>
            <w:hideMark/>
          </w:tcPr>
          <w:p w:rsidR="000A1532" w:rsidRPr="000A1532" w:rsidRDefault="000A1532" w:rsidP="000A1532">
            <w:pPr>
              <w:spacing w:after="15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Внебюд.</w:t>
            </w: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Calibri" w:hAnsi="Times New Roman" w:cs="Times New Roman"/>
                <w:b/>
                <w:i/>
                <w:sz w:val="24"/>
                <w:szCs w:val="24"/>
              </w:rPr>
            </w:pP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Мероприятия по развитию транспортной инфраструктуры:</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0,00</w:t>
            </w: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Авиационный транспорт</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0,00</w:t>
            </w: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Речной транспорт</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0,00</w:t>
            </w: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Мероприятия по развитию транспорта общего пользования, созданию транспортно- пересадочных узлов</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0,00</w:t>
            </w:r>
          </w:p>
        </w:tc>
      </w:tr>
      <w:tr w:rsidR="000A1532" w:rsidRPr="000A1532" w:rsidTr="000A1532">
        <w:trPr>
          <w:trHeight w:val="685"/>
        </w:trPr>
        <w:tc>
          <w:tcPr>
            <w:tcW w:w="1668" w:type="dxa"/>
            <w:vMerge w:val="restart"/>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rPr>
                <w:rFonts w:ascii="Times New Roman" w:eastAsia="Calibri" w:hAnsi="Times New Roman" w:cs="Times New Roman"/>
                <w:sz w:val="24"/>
                <w:szCs w:val="24"/>
              </w:rPr>
            </w:pPr>
            <w:r w:rsidRPr="000A1532">
              <w:rPr>
                <w:rFonts w:ascii="Times New Roman" w:eastAsia="Calibri" w:hAnsi="Times New Roman" w:cs="Times New Roman"/>
                <w:sz w:val="24"/>
                <w:szCs w:val="24"/>
              </w:rPr>
              <w:t xml:space="preserve">Мероприятия по развитию сети дорог в </w:t>
            </w:r>
            <w:r w:rsidRPr="000A1532">
              <w:rPr>
                <w:rFonts w:ascii="Times New Roman" w:eastAsia="Times New Roman" w:hAnsi="Times New Roman" w:cs="Times New Roman"/>
                <w:sz w:val="24"/>
                <w:szCs w:val="28"/>
                <w:lang w:eastAsia="ru-RU"/>
              </w:rPr>
              <w:t>Гривенском сельском поселении</w:t>
            </w:r>
            <w:r w:rsidRPr="000A1532">
              <w:rPr>
                <w:rFonts w:ascii="Times New Roman" w:eastAsia="Calibri" w:hAnsi="Times New Roman" w:cs="Times New Roman"/>
                <w:szCs w:val="24"/>
              </w:rPr>
              <w:t xml:space="preserve"> </w:t>
            </w:r>
            <w:r w:rsidRPr="000A1532">
              <w:rPr>
                <w:rFonts w:ascii="Times New Roman" w:eastAsia="Calibri" w:hAnsi="Times New Roman" w:cs="Times New Roman"/>
                <w:sz w:val="24"/>
                <w:szCs w:val="24"/>
              </w:rPr>
              <w:t>в. т.ч</w:t>
            </w:r>
          </w:p>
        </w:tc>
        <w:tc>
          <w:tcPr>
            <w:tcW w:w="17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строительство дорог</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0,00</w:t>
            </w:r>
          </w:p>
        </w:tc>
      </w:tr>
      <w:tr w:rsidR="000A1532" w:rsidRPr="000A1532" w:rsidTr="000A1532">
        <w:trPr>
          <w:trHeight w:val="685"/>
        </w:trPr>
        <w:tc>
          <w:tcPr>
            <w:tcW w:w="336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ремонт дорог</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4222,8</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16891,2</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21114,00</w:t>
            </w: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Мероприятия по обустройству автомобильной стоянки</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r>
      <w:tr w:rsidR="000A1532" w:rsidRPr="000A1532" w:rsidTr="000A1532">
        <w:tc>
          <w:tcPr>
            <w:tcW w:w="3369" w:type="dxa"/>
            <w:gridSpan w:val="2"/>
            <w:tcBorders>
              <w:top w:val="single" w:sz="4" w:space="0" w:color="auto"/>
              <w:left w:val="single" w:sz="4" w:space="0" w:color="auto"/>
              <w:bottom w:val="single" w:sz="4" w:space="0" w:color="auto"/>
              <w:right w:val="single" w:sz="4" w:space="0" w:color="auto"/>
            </w:tcBorders>
            <w:shd w:val="clear" w:color="auto" w:fill="E2EFD9"/>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Мероприятия по мониторингу</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w:t>
            </w:r>
          </w:p>
        </w:tc>
      </w:tr>
      <w:tr w:rsidR="000A1532" w:rsidRPr="000A1532" w:rsidTr="000A1532">
        <w:trPr>
          <w:trHeight w:val="697"/>
        </w:trPr>
        <w:tc>
          <w:tcPr>
            <w:tcW w:w="3369"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0,00</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4222,8</w:t>
            </w:r>
          </w:p>
        </w:tc>
        <w:tc>
          <w:tcPr>
            <w:tcW w:w="127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16891,2</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jc w:val="center"/>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0A1532" w:rsidRPr="000A1532" w:rsidRDefault="000A1532" w:rsidP="000A1532">
            <w:pPr>
              <w:spacing w:after="0" w:line="240" w:lineRule="auto"/>
              <w:rPr>
                <w:rFonts w:ascii="Times New Roman" w:eastAsia="Calibri" w:hAnsi="Times New Roman" w:cs="Times New Roman"/>
                <w:b/>
                <w:i/>
                <w:sz w:val="24"/>
                <w:szCs w:val="24"/>
              </w:rPr>
            </w:pPr>
            <w:r w:rsidRPr="000A1532">
              <w:rPr>
                <w:rFonts w:ascii="Times New Roman" w:eastAsia="Calibri" w:hAnsi="Times New Roman" w:cs="Times New Roman"/>
                <w:b/>
                <w:i/>
                <w:sz w:val="24"/>
                <w:szCs w:val="24"/>
              </w:rPr>
              <w:t>21114,00</w:t>
            </w:r>
          </w:p>
        </w:tc>
      </w:tr>
    </w:tbl>
    <w:p w:rsidR="000A1532" w:rsidRPr="000A1532" w:rsidRDefault="000A1532" w:rsidP="000A1532">
      <w:pPr>
        <w:spacing w:after="0" w:line="276" w:lineRule="auto"/>
        <w:rPr>
          <w:rFonts w:ascii="Times New Roman" w:eastAsia="Times New Roman" w:hAnsi="Times New Roman" w:cs="Times New Roman"/>
          <w:b/>
          <w:i/>
          <w:color w:val="000000"/>
          <w:sz w:val="28"/>
          <w:szCs w:val="28"/>
          <w:lang w:eastAsia="ru-RU"/>
        </w:rPr>
        <w:sectPr w:rsidR="000A1532" w:rsidRPr="000A1532">
          <w:pgSz w:w="11906" w:h="16838"/>
          <w:pgMar w:top="1134" w:right="851" w:bottom="1134" w:left="1701" w:header="709" w:footer="709" w:gutter="0"/>
          <w:cols w:space="720"/>
        </w:sectPr>
      </w:pPr>
    </w:p>
    <w:p w:rsidR="000A1532" w:rsidRPr="000A1532" w:rsidRDefault="000A1532" w:rsidP="000A1532">
      <w:pPr>
        <w:shd w:val="clear" w:color="auto" w:fill="FFFFFF"/>
        <w:spacing w:before="100" w:beforeAutospacing="1" w:after="100" w:afterAutospacing="1" w:line="276" w:lineRule="auto"/>
        <w:contextualSpacing/>
        <w:jc w:val="center"/>
        <w:rPr>
          <w:rFonts w:ascii="Times New Roman" w:eastAsia="Times New Roman" w:hAnsi="Times New Roman" w:cs="Times New Roman"/>
          <w:b/>
          <w:i/>
          <w:color w:val="000000"/>
          <w:sz w:val="28"/>
          <w:szCs w:val="28"/>
          <w:lang w:eastAsia="ru-RU"/>
        </w:rPr>
      </w:pPr>
      <w:r w:rsidRPr="000A1532">
        <w:rPr>
          <w:rFonts w:ascii="Times New Roman" w:eastAsia="Times New Roman" w:hAnsi="Times New Roman" w:cs="Times New Roman"/>
          <w:b/>
          <w:i/>
          <w:color w:val="000000"/>
          <w:sz w:val="28"/>
          <w:szCs w:val="28"/>
          <w:lang w:eastAsia="ru-RU"/>
        </w:rPr>
        <w:lastRenderedPageBreak/>
        <w:t xml:space="preserve">РАЗДЕЛ 6. </w:t>
      </w:r>
      <w:r w:rsidRPr="000A1532">
        <w:rPr>
          <w:rFonts w:ascii="Times New Roman" w:eastAsia="Times New Roman" w:hAnsi="Times New Roman" w:cs="Times New Roman"/>
          <w:b/>
          <w:i/>
          <w:sz w:val="28"/>
          <w:szCs w:val="28"/>
          <w:lang w:eastAsia="ru-RU"/>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0A1532" w:rsidRPr="000A1532" w:rsidRDefault="000A1532" w:rsidP="000A1532">
      <w:pPr>
        <w:shd w:val="clear" w:color="auto" w:fill="FFFFFF"/>
        <w:spacing w:after="0" w:line="360" w:lineRule="auto"/>
        <w:ind w:firstLine="708"/>
        <w:contextualSpacing/>
        <w:jc w:val="right"/>
        <w:rPr>
          <w:rFonts w:ascii="Times New Roman" w:eastAsia="Times New Roman" w:hAnsi="Times New Roman" w:cs="Times New Roman"/>
          <w:sz w:val="28"/>
          <w:szCs w:val="28"/>
          <w:lang w:eastAsia="ru-RU"/>
        </w:rPr>
      </w:pPr>
      <w:r w:rsidRPr="000A1532">
        <w:rPr>
          <w:rFonts w:ascii="Times New Roman" w:eastAsia="Times New Roman" w:hAnsi="Times New Roman" w:cs="Times New Roman"/>
          <w:sz w:val="28"/>
          <w:szCs w:val="28"/>
          <w:lang w:eastAsia="ru-RU"/>
        </w:rPr>
        <w:t>Таблица 8</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22"/>
        <w:gridCol w:w="3694"/>
        <w:gridCol w:w="1190"/>
        <w:gridCol w:w="996"/>
        <w:gridCol w:w="1083"/>
        <w:gridCol w:w="1201"/>
        <w:gridCol w:w="1095"/>
        <w:gridCol w:w="1087"/>
        <w:gridCol w:w="1266"/>
      </w:tblGrid>
      <w:tr w:rsidR="000A1532" w:rsidRPr="000A1532" w:rsidTr="000A1532">
        <w:tc>
          <w:tcPr>
            <w:tcW w:w="3522"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Мероприятия</w:t>
            </w: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Наименование индикатора</w:t>
            </w:r>
          </w:p>
        </w:tc>
        <w:tc>
          <w:tcPr>
            <w:tcW w:w="1190"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2016 (Базовый год)</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2017</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2018</w:t>
            </w:r>
          </w:p>
        </w:tc>
        <w:tc>
          <w:tcPr>
            <w:tcW w:w="120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2019</w:t>
            </w:r>
          </w:p>
        </w:tc>
        <w:tc>
          <w:tcPr>
            <w:tcW w:w="1095"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2020</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2021</w:t>
            </w:r>
          </w:p>
        </w:tc>
        <w:tc>
          <w:tcPr>
            <w:tcW w:w="1266"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before="100" w:beforeAutospacing="1" w:after="100" w:afterAutospacing="1" w:line="276" w:lineRule="auto"/>
              <w:contextualSpacing/>
              <w:jc w:val="center"/>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b/>
                <w:i/>
                <w:color w:val="000000"/>
                <w:sz w:val="24"/>
                <w:szCs w:val="24"/>
                <w:lang w:eastAsia="ru-RU"/>
              </w:rPr>
              <w:t>2022-2030</w:t>
            </w:r>
          </w:p>
        </w:tc>
      </w:tr>
      <w:tr w:rsidR="000A1532" w:rsidRPr="000A1532" w:rsidTr="000A1532">
        <w:tc>
          <w:tcPr>
            <w:tcW w:w="352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5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а) мероприятия по развитию транспорта общего пользования, созданию транспортно- пересадочных узлов</w:t>
            </w: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jc w:val="both"/>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Число транспортно-пересадочных узлов</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r>
      <w:tr w:rsidR="000A1532" w:rsidRPr="000A1532" w:rsidTr="000A1532">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Количество рейсов автомобильного транспорта в год, ед</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2555</w:t>
            </w:r>
          </w:p>
        </w:tc>
      </w:tr>
      <w:tr w:rsidR="000A1532" w:rsidRPr="000A1532" w:rsidTr="000A1532">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Число остановочных площадок</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Calibri" w:eastAsia="Calibri" w:hAnsi="Calibri" w:cs="Times New Roman"/>
              </w:rPr>
            </w:pPr>
            <w:r w:rsidRPr="000A1532">
              <w:rPr>
                <w:rFonts w:ascii="Times New Roman" w:eastAsia="Calibri" w:hAnsi="Times New Roman" w:cs="Times New Roman"/>
                <w:sz w:val="24"/>
                <w:szCs w:val="24"/>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4</w:t>
            </w:r>
          </w:p>
        </w:tc>
        <w:tc>
          <w:tcPr>
            <w:tcW w:w="1201"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4</w:t>
            </w:r>
          </w:p>
        </w:tc>
        <w:tc>
          <w:tcPr>
            <w:tcW w:w="1095"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4</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4</w:t>
            </w:r>
          </w:p>
        </w:tc>
        <w:tc>
          <w:tcPr>
            <w:tcW w:w="1266"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4</w:t>
            </w:r>
          </w:p>
        </w:tc>
      </w:tr>
      <w:tr w:rsidR="000A1532" w:rsidRPr="000A1532" w:rsidTr="000A1532">
        <w:tc>
          <w:tcPr>
            <w:tcW w:w="3522"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б) мероприятия по развитию инфраструктуры для легкового автомобильного транспорта, включая развитие единого парковочного пространства</w:t>
            </w: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Парковочное пространство, мест</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360" w:lineRule="auto"/>
              <w:jc w:val="center"/>
              <w:outlineLvl w:val="2"/>
              <w:rPr>
                <w:rFonts w:ascii="Times New Roman" w:eastAsia="Calibri" w:hAnsi="Times New Roman" w:cs="Times New Roman"/>
                <w:sz w:val="24"/>
                <w:szCs w:val="24"/>
              </w:rPr>
            </w:pPr>
            <w:r w:rsidRPr="000A1532">
              <w:rPr>
                <w:rFonts w:ascii="Times New Roman" w:eastAsia="Calibri" w:hAnsi="Times New Roman" w:cs="Times New Roman"/>
                <w:sz w:val="24"/>
                <w:szCs w:val="24"/>
              </w:rPr>
              <w:t>15</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line="256" w:lineRule="auto"/>
              <w:jc w:val="center"/>
              <w:rPr>
                <w:rFonts w:ascii="Calibri" w:eastAsia="Calibri" w:hAnsi="Calibri" w:cs="Times New Roman"/>
              </w:rPr>
            </w:pPr>
            <w:r w:rsidRPr="000A1532">
              <w:rPr>
                <w:rFonts w:ascii="Times New Roman" w:eastAsia="Calibri" w:hAnsi="Times New Roman" w:cs="Times New Roman"/>
                <w:sz w:val="24"/>
                <w:szCs w:val="24"/>
              </w:rPr>
              <w:t>15</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line="256" w:lineRule="auto"/>
              <w:jc w:val="center"/>
              <w:rPr>
                <w:rFonts w:ascii="Calibri" w:eastAsia="Calibri" w:hAnsi="Calibri" w:cs="Times New Roman"/>
              </w:rPr>
            </w:pPr>
            <w:r w:rsidRPr="000A1532">
              <w:rPr>
                <w:rFonts w:ascii="Times New Roman" w:eastAsia="Calibri" w:hAnsi="Times New Roman" w:cs="Times New Roman"/>
                <w:sz w:val="24"/>
                <w:szCs w:val="24"/>
              </w:rPr>
              <w:t>15</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line="256" w:lineRule="auto"/>
              <w:jc w:val="center"/>
              <w:rPr>
                <w:rFonts w:ascii="Calibri" w:eastAsia="Calibri" w:hAnsi="Calibri" w:cs="Times New Roman"/>
              </w:rPr>
            </w:pPr>
            <w:r w:rsidRPr="000A1532">
              <w:rPr>
                <w:rFonts w:ascii="Times New Roman" w:eastAsia="Calibri" w:hAnsi="Times New Roman" w:cs="Times New Roman"/>
                <w:sz w:val="24"/>
                <w:szCs w:val="24"/>
              </w:rPr>
              <w:t>15</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line="256" w:lineRule="auto"/>
              <w:jc w:val="center"/>
              <w:rPr>
                <w:rFonts w:ascii="Calibri" w:eastAsia="Calibri" w:hAnsi="Calibri" w:cs="Times New Roman"/>
              </w:rPr>
            </w:pPr>
            <w:r w:rsidRPr="000A1532">
              <w:rPr>
                <w:rFonts w:ascii="Times New Roman" w:eastAsia="Calibri" w:hAnsi="Times New Roman" w:cs="Times New Roman"/>
                <w:sz w:val="24"/>
                <w:szCs w:val="24"/>
              </w:rPr>
              <w:t>15</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line="256" w:lineRule="auto"/>
              <w:jc w:val="center"/>
              <w:rPr>
                <w:rFonts w:ascii="Calibri" w:eastAsia="Calibri" w:hAnsi="Calibri" w:cs="Times New Roman"/>
              </w:rPr>
            </w:pPr>
            <w:r w:rsidRPr="000A1532">
              <w:rPr>
                <w:rFonts w:ascii="Times New Roman" w:eastAsia="Calibri" w:hAnsi="Times New Roman" w:cs="Times New Roman"/>
                <w:sz w:val="24"/>
                <w:szCs w:val="24"/>
              </w:rPr>
              <w:t>15</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line="256" w:lineRule="auto"/>
              <w:jc w:val="center"/>
              <w:rPr>
                <w:rFonts w:ascii="Calibri" w:eastAsia="Calibri" w:hAnsi="Calibri" w:cs="Times New Roman"/>
              </w:rPr>
            </w:pPr>
            <w:r w:rsidRPr="000A1532">
              <w:rPr>
                <w:rFonts w:ascii="Times New Roman" w:eastAsia="Calibri" w:hAnsi="Times New Roman" w:cs="Times New Roman"/>
                <w:sz w:val="24"/>
                <w:szCs w:val="24"/>
              </w:rPr>
              <w:t>15</w:t>
            </w:r>
          </w:p>
        </w:tc>
      </w:tr>
      <w:tr w:rsidR="000A1532" w:rsidRPr="000A1532" w:rsidTr="000A1532">
        <w:tc>
          <w:tcPr>
            <w:tcW w:w="3522"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в) мероприятия по развитию инфраструктуры для грузового транспорта, транспортных средств коммунальных и дорожных служб;</w:t>
            </w:r>
          </w:p>
        </w:tc>
        <w:tc>
          <w:tcPr>
            <w:tcW w:w="3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Число мест стоянок большегрузного транспорта</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Calibri" w:eastAsia="Calibri" w:hAnsi="Calibri" w:cs="Times New Roman"/>
              </w:rPr>
            </w:pPr>
            <w:r w:rsidRPr="000A1532">
              <w:rPr>
                <w:rFonts w:ascii="Calibri" w:eastAsia="Calibri" w:hAnsi="Calibri" w:cs="Times New Roman"/>
              </w:rPr>
              <w:t>0</w:t>
            </w:r>
          </w:p>
        </w:tc>
      </w:tr>
      <w:tr w:rsidR="000A1532" w:rsidRPr="000A1532" w:rsidTr="000A1532">
        <w:tc>
          <w:tcPr>
            <w:tcW w:w="3522"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г) мероприятия по развитию сети дорог поселения</w:t>
            </w: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jc w:val="both"/>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Развитие улично-дорожной сети, км</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r>
      <w:tr w:rsidR="000A1532" w:rsidRPr="000A1532" w:rsidTr="000A1532">
        <w:tc>
          <w:tcPr>
            <w:tcW w:w="352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д) 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jc w:val="both"/>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Число зарегистрированных ДТП</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color w:val="000000"/>
                <w:sz w:val="24"/>
              </w:rPr>
              <w:t>10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sz w:val="24"/>
              </w:rPr>
              <w:t>10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sz w:val="24"/>
              </w:rPr>
              <w:t>10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sz w:val="24"/>
              </w:rPr>
              <w:t>10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sz w:val="24"/>
              </w:rPr>
              <w:t>10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sz w:val="24"/>
              </w:rPr>
              <w:t>10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rPr>
            </w:pPr>
            <w:r w:rsidRPr="000A1532">
              <w:rPr>
                <w:rFonts w:ascii="Times New Roman" w:eastAsia="Calibri" w:hAnsi="Times New Roman" w:cs="Times New Roman"/>
                <w:sz w:val="24"/>
              </w:rPr>
              <w:t>10</w:t>
            </w:r>
          </w:p>
        </w:tc>
      </w:tr>
      <w:tr w:rsidR="000A1532" w:rsidRPr="000A1532" w:rsidTr="000A1532">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jc w:val="both"/>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Количество светофорных объектов на УДС, шт.</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r>
      <w:tr w:rsidR="000A1532" w:rsidRPr="000A1532" w:rsidTr="000A1532">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jc w:val="both"/>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Количество нанесенной дорожной разметки, м</w:t>
            </w:r>
            <w:r w:rsidRPr="000A1532">
              <w:rPr>
                <w:rFonts w:ascii="Times New Roman" w:eastAsia="Times New Roman" w:hAnsi="Times New Roman" w:cs="Times New Roman"/>
                <w:sz w:val="24"/>
                <w:szCs w:val="24"/>
                <w:vertAlign w:val="superscript"/>
                <w:lang w:eastAsia="ru-RU"/>
              </w:rPr>
              <w:t>2</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jc w:val="center"/>
              <w:rPr>
                <w:rFonts w:ascii="Times New Roman" w:eastAsia="Calibri" w:hAnsi="Times New Roman" w:cs="Times New Roman"/>
                <w:sz w:val="24"/>
                <w:szCs w:val="24"/>
              </w:rPr>
            </w:pPr>
            <w:r w:rsidRPr="000A1532">
              <w:rPr>
                <w:rFonts w:ascii="Times New Roman" w:eastAsia="Calibri" w:hAnsi="Times New Roman" w:cs="Times New Roman"/>
                <w:sz w:val="24"/>
                <w:szCs w:val="24"/>
              </w:rPr>
              <w:t>0</w:t>
            </w:r>
          </w:p>
        </w:tc>
      </w:tr>
      <w:tr w:rsidR="000A1532" w:rsidRPr="000A1532" w:rsidTr="000A1532">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40" w:lineRule="auto"/>
              <w:rPr>
                <w:rFonts w:ascii="Times New Roman" w:eastAsia="Times New Roman" w:hAnsi="Times New Roman" w:cs="Times New Roman"/>
                <w:b/>
                <w:i/>
                <w:color w:val="000000"/>
                <w:sz w:val="24"/>
                <w:szCs w:val="24"/>
                <w:lang w:eastAsia="ru-RU"/>
              </w:rPr>
            </w:pPr>
          </w:p>
        </w:tc>
        <w:tc>
          <w:tcPr>
            <w:tcW w:w="3694" w:type="dxa"/>
            <w:tcBorders>
              <w:top w:val="single" w:sz="4" w:space="0" w:color="auto"/>
              <w:left w:val="single" w:sz="4" w:space="0" w:color="auto"/>
              <w:bottom w:val="single" w:sz="4" w:space="0" w:color="auto"/>
              <w:right w:val="single" w:sz="4" w:space="0" w:color="auto"/>
            </w:tcBorders>
            <w:shd w:val="clear" w:color="auto" w:fill="FFFFFF"/>
            <w:hideMark/>
          </w:tcPr>
          <w:p w:rsidR="000A1532" w:rsidRPr="000A1532" w:rsidRDefault="000A1532" w:rsidP="000A1532">
            <w:pPr>
              <w:spacing w:after="0" w:line="276" w:lineRule="auto"/>
              <w:contextualSpacing/>
              <w:jc w:val="both"/>
              <w:rPr>
                <w:rFonts w:ascii="Times New Roman" w:eastAsia="Times New Roman" w:hAnsi="Times New Roman" w:cs="Times New Roman"/>
                <w:b/>
                <w:i/>
                <w:color w:val="000000"/>
                <w:sz w:val="24"/>
                <w:szCs w:val="24"/>
                <w:lang w:eastAsia="ru-RU"/>
              </w:rPr>
            </w:pPr>
            <w:r w:rsidRPr="000A1532">
              <w:rPr>
                <w:rFonts w:ascii="Times New Roman" w:eastAsia="Times New Roman" w:hAnsi="Times New Roman" w:cs="Times New Roman"/>
                <w:sz w:val="24"/>
                <w:szCs w:val="24"/>
                <w:lang w:eastAsia="ru-RU"/>
              </w:rPr>
              <w:t>Количество установленных дорожных знаков, ед</w:t>
            </w:r>
          </w:p>
        </w:tc>
        <w:tc>
          <w:tcPr>
            <w:tcW w:w="119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c>
          <w:tcPr>
            <w:tcW w:w="99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c>
          <w:tcPr>
            <w:tcW w:w="10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c>
          <w:tcPr>
            <w:tcW w:w="126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1532" w:rsidRPr="000A1532" w:rsidRDefault="000A1532" w:rsidP="000A1532">
            <w:pPr>
              <w:spacing w:after="0" w:line="276" w:lineRule="auto"/>
              <w:contextualSpacing/>
              <w:jc w:val="center"/>
              <w:rPr>
                <w:rFonts w:ascii="Times New Roman" w:eastAsia="Times New Roman" w:hAnsi="Times New Roman" w:cs="Times New Roman"/>
                <w:color w:val="000000"/>
                <w:sz w:val="24"/>
                <w:szCs w:val="24"/>
                <w:lang w:eastAsia="ru-RU"/>
              </w:rPr>
            </w:pPr>
            <w:r w:rsidRPr="000A1532">
              <w:rPr>
                <w:rFonts w:ascii="Times New Roman" w:eastAsia="Times New Roman" w:hAnsi="Times New Roman" w:cs="Times New Roman"/>
                <w:color w:val="000000"/>
                <w:sz w:val="24"/>
                <w:szCs w:val="24"/>
                <w:lang w:eastAsia="ru-RU"/>
              </w:rPr>
              <w:t>50</w:t>
            </w:r>
          </w:p>
        </w:tc>
      </w:tr>
    </w:tbl>
    <w:p w:rsidR="000A1532" w:rsidRPr="000A1532" w:rsidRDefault="000A1532" w:rsidP="000A1532">
      <w:pPr>
        <w:widowControl w:val="0"/>
        <w:autoSpaceDE w:val="0"/>
        <w:autoSpaceDN w:val="0"/>
        <w:spacing w:after="0" w:line="240" w:lineRule="auto"/>
        <w:ind w:firstLine="709"/>
        <w:jc w:val="both"/>
        <w:rPr>
          <w:rFonts w:ascii="Times New Roman" w:eastAsia="Calibri" w:hAnsi="Times New Roman" w:cs="Times New Roman"/>
          <w:color w:val="0070C0"/>
          <w:sz w:val="28"/>
        </w:rPr>
      </w:pPr>
    </w:p>
    <w:p w:rsidR="000A1532" w:rsidRPr="000A1532" w:rsidRDefault="000A1532" w:rsidP="000A1532">
      <w:pPr>
        <w:widowControl w:val="0"/>
        <w:autoSpaceDE w:val="0"/>
        <w:autoSpaceDN w:val="0"/>
        <w:spacing w:after="0" w:line="360" w:lineRule="auto"/>
        <w:ind w:firstLine="709"/>
        <w:jc w:val="both"/>
        <w:rPr>
          <w:rFonts w:ascii="Times New Roman" w:eastAsia="Calibri" w:hAnsi="Times New Roman" w:cs="Times New Roman"/>
          <w:color w:val="000000"/>
          <w:sz w:val="28"/>
        </w:rPr>
      </w:pPr>
      <w:r w:rsidRPr="000A1532">
        <w:rPr>
          <w:rFonts w:ascii="Times New Roman" w:eastAsia="Calibri" w:hAnsi="Times New Roman" w:cs="Times New Roman"/>
          <w:color w:val="000000"/>
          <w:sz w:val="28"/>
        </w:rPr>
        <w:t xml:space="preserve">Эффективность реализации муниципальной программы оценивается ежегодно на основе целевых показателей и индикаторов, исходя из соответствия фактических значений показателей (индикаторов) с их целевыми значениями, а также уровнем использования средств местного бюджета, предусмотренных в целях финансирования мероприятий муниципальной программы. </w:t>
      </w:r>
      <w:r w:rsidRPr="000A1532">
        <w:rPr>
          <w:rFonts w:ascii="Times New Roman" w:eastAsia="Times New Roman" w:hAnsi="Times New Roman" w:cs="Times New Roman"/>
          <w:color w:val="000000"/>
          <w:sz w:val="28"/>
          <w:szCs w:val="28"/>
          <w:lang w:eastAsia="ru-RU"/>
        </w:rPr>
        <w:t xml:space="preserve">Объемы финансирования мероприятий </w:t>
      </w:r>
      <w:r w:rsidRPr="000A1532">
        <w:rPr>
          <w:rFonts w:ascii="Times New Roman" w:eastAsia="Times New Roman" w:hAnsi="Times New Roman" w:cs="Times New Roman"/>
          <w:color w:val="000000"/>
          <w:spacing w:val="-1"/>
          <w:sz w:val="28"/>
          <w:szCs w:val="28"/>
          <w:lang w:eastAsia="ru-RU"/>
        </w:rPr>
        <w:t xml:space="preserve">Программы ежегодно подлежат уточнению </w:t>
      </w:r>
      <w:r w:rsidRPr="000A1532">
        <w:rPr>
          <w:rFonts w:ascii="Times New Roman" w:eastAsia="Times New Roman" w:hAnsi="Times New Roman" w:cs="Times New Roman"/>
          <w:color w:val="000000"/>
          <w:sz w:val="28"/>
          <w:szCs w:val="28"/>
          <w:lang w:eastAsia="ru-RU"/>
        </w:rPr>
        <w:t>при формировании бюджета на очередной финансовый год и плановый период.</w:t>
      </w:r>
    </w:p>
    <w:p w:rsidR="000A1532" w:rsidRPr="000A1532" w:rsidRDefault="000A1532" w:rsidP="000A1532">
      <w:pPr>
        <w:widowControl w:val="0"/>
        <w:autoSpaceDE w:val="0"/>
        <w:autoSpaceDN w:val="0"/>
        <w:spacing w:after="0" w:line="240" w:lineRule="auto"/>
        <w:ind w:firstLine="709"/>
        <w:jc w:val="both"/>
        <w:rPr>
          <w:rFonts w:ascii="Times New Roman" w:eastAsia="Calibri" w:hAnsi="Times New Roman" w:cs="Times New Roman"/>
          <w:color w:val="0070C0"/>
          <w:sz w:val="28"/>
        </w:rPr>
      </w:pPr>
    </w:p>
    <w:p w:rsidR="000A1532" w:rsidRPr="000A1532" w:rsidRDefault="000A1532" w:rsidP="000A1532">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0A1532" w:rsidRPr="000A1532" w:rsidRDefault="000A1532" w:rsidP="000A1532">
      <w:pPr>
        <w:shd w:val="clear" w:color="auto" w:fill="FFFFFF"/>
        <w:spacing w:before="100" w:beforeAutospacing="1" w:after="100" w:afterAutospacing="1" w:line="276" w:lineRule="auto"/>
        <w:ind w:firstLine="708"/>
        <w:contextualSpacing/>
        <w:jc w:val="both"/>
        <w:rPr>
          <w:rFonts w:ascii="Times New Roman" w:eastAsia="Times New Roman" w:hAnsi="Times New Roman" w:cs="Times New Roman"/>
          <w:b/>
          <w:i/>
          <w:color w:val="000000"/>
          <w:sz w:val="28"/>
          <w:szCs w:val="28"/>
          <w:lang w:eastAsia="ru-RU"/>
        </w:rPr>
      </w:pPr>
    </w:p>
    <w:p w:rsidR="000A1532" w:rsidRPr="000A1532" w:rsidRDefault="000A1532" w:rsidP="000A1532">
      <w:pPr>
        <w:shd w:val="clear" w:color="auto" w:fill="FFFFFF"/>
        <w:spacing w:before="100" w:beforeAutospacing="1" w:after="100" w:afterAutospacing="1" w:line="276" w:lineRule="auto"/>
        <w:ind w:firstLine="708"/>
        <w:contextualSpacing/>
        <w:jc w:val="both"/>
        <w:rPr>
          <w:rFonts w:ascii="Times New Roman" w:eastAsia="Times New Roman" w:hAnsi="Times New Roman" w:cs="Times New Roman"/>
          <w:b/>
          <w:i/>
          <w:color w:val="000000"/>
          <w:sz w:val="28"/>
          <w:szCs w:val="28"/>
          <w:lang w:eastAsia="ru-RU"/>
        </w:rPr>
      </w:pPr>
    </w:p>
    <w:p w:rsidR="000A1532" w:rsidRPr="000A1532" w:rsidRDefault="000A1532" w:rsidP="000A1532">
      <w:pPr>
        <w:shd w:val="clear" w:color="auto" w:fill="FFFFFF"/>
        <w:spacing w:before="100" w:beforeAutospacing="1" w:after="100" w:afterAutospacing="1" w:line="276" w:lineRule="auto"/>
        <w:ind w:firstLine="708"/>
        <w:contextualSpacing/>
        <w:jc w:val="both"/>
        <w:rPr>
          <w:rFonts w:ascii="Times New Roman" w:eastAsia="Times New Roman" w:hAnsi="Times New Roman" w:cs="Times New Roman"/>
          <w:b/>
          <w:i/>
          <w:color w:val="000000"/>
          <w:sz w:val="28"/>
          <w:szCs w:val="28"/>
          <w:lang w:eastAsia="ru-RU"/>
        </w:rPr>
      </w:pPr>
    </w:p>
    <w:p w:rsidR="000A1532" w:rsidRPr="000A1532" w:rsidRDefault="000A1532" w:rsidP="000A1532">
      <w:pPr>
        <w:shd w:val="clear" w:color="auto" w:fill="FFFFFF"/>
        <w:spacing w:before="100" w:beforeAutospacing="1" w:after="100" w:afterAutospacing="1" w:line="276" w:lineRule="auto"/>
        <w:ind w:firstLine="708"/>
        <w:contextualSpacing/>
        <w:jc w:val="both"/>
        <w:rPr>
          <w:rFonts w:ascii="Times New Roman" w:eastAsia="Times New Roman" w:hAnsi="Times New Roman" w:cs="Times New Roman"/>
          <w:b/>
          <w:i/>
          <w:color w:val="000000"/>
          <w:sz w:val="28"/>
          <w:szCs w:val="28"/>
          <w:lang w:eastAsia="ru-RU"/>
        </w:rPr>
      </w:pPr>
    </w:p>
    <w:p w:rsidR="000A1532" w:rsidRPr="000A1532" w:rsidRDefault="000A1532" w:rsidP="000A1532">
      <w:pPr>
        <w:spacing w:after="0" w:line="276" w:lineRule="auto"/>
        <w:rPr>
          <w:rFonts w:ascii="Times New Roman" w:eastAsia="Times New Roman" w:hAnsi="Times New Roman" w:cs="Times New Roman"/>
          <w:b/>
          <w:i/>
          <w:color w:val="000000"/>
          <w:sz w:val="28"/>
          <w:szCs w:val="28"/>
          <w:lang w:eastAsia="ru-RU"/>
        </w:rPr>
        <w:sectPr w:rsidR="000A1532" w:rsidRPr="000A1532">
          <w:pgSz w:w="16838" w:h="11906" w:orient="landscape"/>
          <w:pgMar w:top="1701" w:right="1134" w:bottom="851" w:left="1134" w:header="709" w:footer="709" w:gutter="0"/>
          <w:cols w:space="720"/>
        </w:sectPr>
      </w:pPr>
    </w:p>
    <w:p w:rsidR="000A1532" w:rsidRPr="000A1532" w:rsidRDefault="000A1532" w:rsidP="000A1532">
      <w:pPr>
        <w:shd w:val="clear" w:color="auto" w:fill="FFFFFF"/>
        <w:spacing w:after="0" w:line="276" w:lineRule="auto"/>
        <w:ind w:left="360"/>
        <w:contextualSpacing/>
        <w:jc w:val="center"/>
        <w:rPr>
          <w:rFonts w:ascii="Times New Roman" w:eastAsia="Times New Roman" w:hAnsi="Times New Roman" w:cs="Times New Roman"/>
          <w:b/>
          <w:i/>
          <w:sz w:val="28"/>
          <w:szCs w:val="28"/>
          <w:lang w:eastAsia="ru-RU"/>
        </w:rPr>
      </w:pPr>
      <w:r w:rsidRPr="000A1532">
        <w:rPr>
          <w:rFonts w:ascii="Times New Roman" w:eastAsia="Times New Roman" w:hAnsi="Times New Roman" w:cs="Times New Roman"/>
          <w:b/>
          <w:i/>
          <w:color w:val="000000"/>
          <w:sz w:val="28"/>
          <w:szCs w:val="28"/>
          <w:lang w:eastAsia="ru-RU"/>
        </w:rPr>
        <w:lastRenderedPageBreak/>
        <w:t xml:space="preserve">РАЗДЕЛ 7. </w:t>
      </w:r>
      <w:r w:rsidRPr="000A1532">
        <w:rPr>
          <w:rFonts w:ascii="Times New Roman" w:eastAsia="Times New Roman" w:hAnsi="Times New Roman" w:cs="Times New Roman"/>
          <w:b/>
          <w:i/>
          <w:sz w:val="28"/>
          <w:szCs w:val="28"/>
          <w:lang w:eastAsia="ru-RU"/>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ГРИВЕНСКОГО СЕЛЬСКОГО ПОСЕЛЕНИЯ.</w:t>
      </w: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а также характер взаимосвязей при осуществлении деятельности в сфере проектирования, строительства, реконструкции объектов транспортной инфраструктуры предполагается оставить в неизменном виде.</w:t>
      </w:r>
    </w:p>
    <w:p w:rsidR="000A1532" w:rsidRPr="000A1532" w:rsidRDefault="000A1532" w:rsidP="000A1532">
      <w:pPr>
        <w:spacing w:after="120" w:line="360" w:lineRule="auto"/>
        <w:ind w:firstLine="567"/>
        <w:jc w:val="both"/>
        <w:rPr>
          <w:rFonts w:ascii="Times New Roman" w:eastAsia="Calibri" w:hAnsi="Times New Roman" w:cs="Times New Roman"/>
          <w:sz w:val="28"/>
          <w:szCs w:val="28"/>
        </w:rPr>
      </w:pPr>
      <w:r w:rsidRPr="000A1532">
        <w:rPr>
          <w:rFonts w:ascii="Times New Roman" w:eastAsia="Calibri" w:hAnsi="Times New Roman" w:cs="Times New Roman"/>
          <w:sz w:val="28"/>
          <w:szCs w:val="28"/>
        </w:rPr>
        <w:t>Настоящая программа разработана в соответствии с требованиями к программам комплексного развития транспортной инфраструктуры утверждёнными Постановлением Правительства Российской Федерации №1440 от 25.12.2015 «Об утверждении требований к Программам комплексного развития транспортной инфраструктуры поселений, городских округов».</w:t>
      </w:r>
    </w:p>
    <w:p w:rsidR="00376077" w:rsidRDefault="00376077">
      <w:bookmarkStart w:id="0" w:name="_GoBack"/>
      <w:bookmarkEnd w:id="0"/>
    </w:p>
    <w:sectPr w:rsidR="00376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274498"/>
    <w:multiLevelType w:val="hybridMultilevel"/>
    <w:tmpl w:val="1FC8A410"/>
    <w:lvl w:ilvl="0" w:tplc="2C6C9E6C">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 w15:restartNumberingAfterBreak="0">
    <w:nsid w:val="36A339FF"/>
    <w:multiLevelType w:val="hybridMultilevel"/>
    <w:tmpl w:val="1B2A8926"/>
    <w:lvl w:ilvl="0" w:tplc="0D6432F6">
      <w:start w:val="1"/>
      <w:numFmt w:val="bullet"/>
      <w:pStyle w:val="a"/>
      <w:lvlText w:val=""/>
      <w:lvlJc w:val="left"/>
      <w:pPr>
        <w:ind w:left="3054" w:hanging="360"/>
      </w:pPr>
      <w:rPr>
        <w:rFonts w:ascii="Symbol" w:hAnsi="Symbol" w:hint="default"/>
      </w:rPr>
    </w:lvl>
    <w:lvl w:ilvl="1" w:tplc="04190003">
      <w:start w:val="1"/>
      <w:numFmt w:val="bullet"/>
      <w:lvlText w:val="o"/>
      <w:lvlJc w:val="left"/>
      <w:pPr>
        <w:ind w:left="2858" w:hanging="360"/>
      </w:pPr>
      <w:rPr>
        <w:rFonts w:ascii="Courier New" w:hAnsi="Courier New" w:cs="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cs="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cs="Courier New" w:hint="default"/>
      </w:rPr>
    </w:lvl>
    <w:lvl w:ilvl="8" w:tplc="04190005">
      <w:start w:val="1"/>
      <w:numFmt w:val="bullet"/>
      <w:lvlText w:val=""/>
      <w:lvlJc w:val="left"/>
      <w:pPr>
        <w:ind w:left="7898" w:hanging="360"/>
      </w:pPr>
      <w:rPr>
        <w:rFonts w:ascii="Wingdings" w:hAnsi="Wingdings" w:hint="default"/>
      </w:rPr>
    </w:lvl>
  </w:abstractNum>
  <w:abstractNum w:abstractNumId="2" w15:restartNumberingAfterBreak="0">
    <w:nsid w:val="73F836CA"/>
    <w:multiLevelType w:val="multilevel"/>
    <w:tmpl w:val="69BA689A"/>
    <w:lvl w:ilvl="0">
      <w:start w:val="1"/>
      <w:numFmt w:val="decimal"/>
      <w:lvlText w:val="%1"/>
      <w:lvlJc w:val="left"/>
      <w:pPr>
        <w:ind w:left="375" w:hanging="375"/>
      </w:pPr>
    </w:lvl>
    <w:lvl w:ilvl="1">
      <w:start w:val="1"/>
      <w:numFmt w:val="decimal"/>
      <w:lvlText w:val="%1.%2"/>
      <w:lvlJc w:val="left"/>
      <w:pPr>
        <w:ind w:left="517"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
  </w:num>
  <w:num w:numId="2">
    <w:abstractNumId w:val="1"/>
    <w:lvlOverride w:ilvl="0"/>
    <w:lvlOverride w:ilvl="1"/>
    <w:lvlOverride w:ilvl="2"/>
    <w:lvlOverride w:ilvl="3"/>
    <w:lvlOverride w:ilvl="4"/>
    <w:lvlOverride w:ilvl="5"/>
    <w:lvlOverride w:ilvl="6"/>
    <w:lvlOverride w:ilvl="7"/>
    <w:lvlOverride w:ilv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43"/>
    <w:rsid w:val="000A1532"/>
    <w:rsid w:val="00326143"/>
    <w:rsid w:val="0037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DD9573E-A16D-485F-8988-AD1EFECE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Нет списка1"/>
    <w:next w:val="a3"/>
    <w:uiPriority w:val="99"/>
    <w:semiHidden/>
    <w:unhideWhenUsed/>
    <w:rsid w:val="000A1532"/>
  </w:style>
  <w:style w:type="character" w:styleId="a4">
    <w:name w:val="Hyperlink"/>
    <w:uiPriority w:val="99"/>
    <w:semiHidden/>
    <w:unhideWhenUsed/>
    <w:rsid w:val="000A1532"/>
    <w:rPr>
      <w:color w:val="0000FF"/>
      <w:u w:val="single"/>
    </w:rPr>
  </w:style>
  <w:style w:type="character" w:styleId="a5">
    <w:name w:val="FollowedHyperlink"/>
    <w:basedOn w:val="a1"/>
    <w:uiPriority w:val="99"/>
    <w:semiHidden/>
    <w:unhideWhenUsed/>
    <w:rsid w:val="000A1532"/>
    <w:rPr>
      <w:color w:val="954F72" w:themeColor="followedHyperlink"/>
      <w:u w:val="single"/>
    </w:rPr>
  </w:style>
  <w:style w:type="character" w:customStyle="1" w:styleId="a6">
    <w:name w:val="Обычный (веб) Знак"/>
    <w:aliases w:val="Обычный (Web) Знак,Обычный (Web)1 Знак"/>
    <w:link w:val="a7"/>
    <w:uiPriority w:val="99"/>
    <w:semiHidden/>
    <w:locked/>
    <w:rsid w:val="000A1532"/>
    <w:rPr>
      <w:rFonts w:ascii="Times New Roman" w:eastAsia="Times New Roman" w:hAnsi="Times New Roman" w:cs="Times New Roman"/>
      <w:sz w:val="24"/>
      <w:szCs w:val="24"/>
    </w:rPr>
  </w:style>
  <w:style w:type="paragraph" w:styleId="a7">
    <w:name w:val="Normal (Web)"/>
    <w:aliases w:val="Обычный (Web),Обычный (Web)1"/>
    <w:basedOn w:val="a0"/>
    <w:link w:val="a6"/>
    <w:uiPriority w:val="99"/>
    <w:semiHidden/>
    <w:unhideWhenUsed/>
    <w:qFormat/>
    <w:rsid w:val="000A1532"/>
    <w:pPr>
      <w:spacing w:line="256" w:lineRule="auto"/>
      <w:ind w:left="720"/>
      <w:contextualSpacing/>
    </w:pPr>
    <w:rPr>
      <w:rFonts w:ascii="Times New Roman" w:eastAsia="Times New Roman" w:hAnsi="Times New Roman" w:cs="Times New Roman"/>
      <w:sz w:val="24"/>
      <w:szCs w:val="24"/>
    </w:rPr>
  </w:style>
  <w:style w:type="character" w:customStyle="1" w:styleId="a8">
    <w:name w:val="Верхний колонтитул Знак"/>
    <w:basedOn w:val="a1"/>
    <w:link w:val="a9"/>
    <w:uiPriority w:val="99"/>
    <w:semiHidden/>
    <w:locked/>
    <w:rsid w:val="000A1532"/>
  </w:style>
  <w:style w:type="character" w:customStyle="1" w:styleId="aa">
    <w:name w:val="Нижний колонтитул Знак"/>
    <w:basedOn w:val="a1"/>
    <w:link w:val="ab"/>
    <w:uiPriority w:val="99"/>
    <w:semiHidden/>
    <w:locked/>
    <w:rsid w:val="000A1532"/>
  </w:style>
  <w:style w:type="character" w:customStyle="1" w:styleId="ac">
    <w:name w:val="Основной текст Знак"/>
    <w:basedOn w:val="a1"/>
    <w:link w:val="ad"/>
    <w:uiPriority w:val="99"/>
    <w:semiHidden/>
    <w:locked/>
    <w:rsid w:val="000A1532"/>
  </w:style>
  <w:style w:type="character" w:customStyle="1" w:styleId="ae">
    <w:name w:val="Текст выноски Знак"/>
    <w:basedOn w:val="a1"/>
    <w:link w:val="af"/>
    <w:uiPriority w:val="99"/>
    <w:semiHidden/>
    <w:locked/>
    <w:rsid w:val="000A1532"/>
    <w:rPr>
      <w:rFonts w:ascii="Segoe UI" w:hAnsi="Segoe UI" w:cs="Segoe UI"/>
      <w:sz w:val="18"/>
      <w:szCs w:val="18"/>
    </w:rPr>
  </w:style>
  <w:style w:type="paragraph" w:customStyle="1" w:styleId="conscell">
    <w:name w:val="conscell"/>
    <w:basedOn w:val="a0"/>
    <w:uiPriority w:val="99"/>
    <w:rsid w:val="000A1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
    <w:name w:val="0.Текст Знак"/>
    <w:link w:val="00"/>
    <w:locked/>
    <w:rsid w:val="000A1532"/>
    <w:rPr>
      <w:rFonts w:ascii="Arial" w:eastAsia="Times New Roman" w:hAnsi="Arial" w:cs="Arial"/>
      <w:sz w:val="24"/>
      <w:szCs w:val="28"/>
    </w:rPr>
  </w:style>
  <w:style w:type="paragraph" w:customStyle="1" w:styleId="00">
    <w:name w:val="0.Текст"/>
    <w:basedOn w:val="a0"/>
    <w:link w:val="0"/>
    <w:qFormat/>
    <w:rsid w:val="000A1532"/>
    <w:pPr>
      <w:widowControl w:val="0"/>
      <w:spacing w:after="240" w:line="360" w:lineRule="auto"/>
      <w:ind w:left="1418"/>
      <w:jc w:val="both"/>
    </w:pPr>
    <w:rPr>
      <w:rFonts w:ascii="Arial" w:eastAsia="Times New Roman" w:hAnsi="Arial" w:cs="Arial"/>
      <w:sz w:val="24"/>
      <w:szCs w:val="28"/>
    </w:rPr>
  </w:style>
  <w:style w:type="paragraph" w:customStyle="1" w:styleId="a">
    <w:name w:val="Перечис"/>
    <w:basedOn w:val="00"/>
    <w:uiPriority w:val="99"/>
    <w:rsid w:val="000A1532"/>
    <w:pPr>
      <w:numPr>
        <w:numId w:val="1"/>
      </w:numPr>
      <w:spacing w:after="120"/>
      <w:ind w:left="2138"/>
    </w:pPr>
  </w:style>
  <w:style w:type="character" w:customStyle="1" w:styleId="-">
    <w:name w:val="- Перечислеие Знак"/>
    <w:link w:val="-0"/>
    <w:locked/>
    <w:rsid w:val="000A1532"/>
    <w:rPr>
      <w:rFonts w:ascii="Arial" w:eastAsia="Times New Roman" w:hAnsi="Arial" w:cs="Arial"/>
      <w:sz w:val="24"/>
      <w:szCs w:val="28"/>
    </w:rPr>
  </w:style>
  <w:style w:type="paragraph" w:customStyle="1" w:styleId="-0">
    <w:name w:val="- Перечислеие"/>
    <w:basedOn w:val="a"/>
    <w:link w:val="-"/>
    <w:qFormat/>
    <w:rsid w:val="000A1532"/>
    <w:pPr>
      <w:ind w:left="1418" w:hanging="709"/>
    </w:pPr>
  </w:style>
  <w:style w:type="paragraph" w:customStyle="1" w:styleId="af0">
    <w:name w:val="Знак"/>
    <w:basedOn w:val="a0"/>
    <w:uiPriority w:val="99"/>
    <w:rsid w:val="000A1532"/>
    <w:pPr>
      <w:spacing w:line="240" w:lineRule="exact"/>
      <w:jc w:val="both"/>
    </w:pPr>
    <w:rPr>
      <w:rFonts w:ascii="Times New Roman" w:eastAsia="Times New Roman" w:hAnsi="Times New Roman" w:cs="Times New Roman"/>
      <w:sz w:val="24"/>
      <w:szCs w:val="24"/>
      <w:lang w:val="en-US"/>
    </w:rPr>
  </w:style>
  <w:style w:type="paragraph" w:customStyle="1" w:styleId="Default">
    <w:name w:val="Default"/>
    <w:uiPriority w:val="99"/>
    <w:rsid w:val="000A153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rmattext">
    <w:name w:val="formattext"/>
    <w:basedOn w:val="a0"/>
    <w:uiPriority w:val="99"/>
    <w:rsid w:val="000A1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0A1532"/>
  </w:style>
  <w:style w:type="paragraph" w:styleId="af">
    <w:name w:val="Balloon Text"/>
    <w:basedOn w:val="a0"/>
    <w:link w:val="ae"/>
    <w:uiPriority w:val="99"/>
    <w:semiHidden/>
    <w:unhideWhenUsed/>
    <w:rsid w:val="000A1532"/>
    <w:pPr>
      <w:spacing w:after="0" w:line="240" w:lineRule="auto"/>
    </w:pPr>
    <w:rPr>
      <w:rFonts w:ascii="Segoe UI" w:hAnsi="Segoe UI" w:cs="Segoe UI"/>
      <w:sz w:val="18"/>
      <w:szCs w:val="18"/>
    </w:rPr>
  </w:style>
  <w:style w:type="character" w:customStyle="1" w:styleId="10">
    <w:name w:val="Текст выноски Знак1"/>
    <w:basedOn w:val="a1"/>
    <w:uiPriority w:val="99"/>
    <w:semiHidden/>
    <w:rsid w:val="000A1532"/>
    <w:rPr>
      <w:rFonts w:ascii="Segoe UI" w:hAnsi="Segoe UI" w:cs="Segoe UI"/>
      <w:sz w:val="18"/>
      <w:szCs w:val="18"/>
    </w:rPr>
  </w:style>
  <w:style w:type="paragraph" w:styleId="a9">
    <w:name w:val="header"/>
    <w:basedOn w:val="a0"/>
    <w:link w:val="a8"/>
    <w:uiPriority w:val="99"/>
    <w:semiHidden/>
    <w:unhideWhenUsed/>
    <w:rsid w:val="000A1532"/>
    <w:pPr>
      <w:tabs>
        <w:tab w:val="center" w:pos="4677"/>
        <w:tab w:val="right" w:pos="9355"/>
      </w:tabs>
      <w:spacing w:after="0" w:line="240" w:lineRule="auto"/>
    </w:pPr>
  </w:style>
  <w:style w:type="character" w:customStyle="1" w:styleId="11">
    <w:name w:val="Верхний колонтитул Знак1"/>
    <w:basedOn w:val="a1"/>
    <w:uiPriority w:val="99"/>
    <w:semiHidden/>
    <w:rsid w:val="000A1532"/>
  </w:style>
  <w:style w:type="paragraph" w:styleId="ab">
    <w:name w:val="footer"/>
    <w:basedOn w:val="a0"/>
    <w:link w:val="aa"/>
    <w:uiPriority w:val="99"/>
    <w:semiHidden/>
    <w:unhideWhenUsed/>
    <w:rsid w:val="000A1532"/>
    <w:pPr>
      <w:tabs>
        <w:tab w:val="center" w:pos="4677"/>
        <w:tab w:val="right" w:pos="9355"/>
      </w:tabs>
      <w:spacing w:after="0" w:line="240" w:lineRule="auto"/>
    </w:pPr>
  </w:style>
  <w:style w:type="character" w:customStyle="1" w:styleId="12">
    <w:name w:val="Нижний колонтитул Знак1"/>
    <w:basedOn w:val="a1"/>
    <w:uiPriority w:val="99"/>
    <w:semiHidden/>
    <w:rsid w:val="000A1532"/>
  </w:style>
  <w:style w:type="paragraph" w:styleId="ad">
    <w:name w:val="Body Text"/>
    <w:basedOn w:val="a0"/>
    <w:link w:val="ac"/>
    <w:uiPriority w:val="99"/>
    <w:semiHidden/>
    <w:unhideWhenUsed/>
    <w:rsid w:val="000A1532"/>
    <w:pPr>
      <w:spacing w:after="120" w:line="256" w:lineRule="auto"/>
    </w:pPr>
  </w:style>
  <w:style w:type="character" w:customStyle="1" w:styleId="13">
    <w:name w:val="Основной текст Знак1"/>
    <w:basedOn w:val="a1"/>
    <w:uiPriority w:val="99"/>
    <w:semiHidden/>
    <w:rsid w:val="000A1532"/>
  </w:style>
  <w:style w:type="table" w:styleId="af1">
    <w:name w:val="Table Grid"/>
    <w:basedOn w:val="a2"/>
    <w:uiPriority w:val="39"/>
    <w:rsid w:val="000A153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rsid w:val="000A153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59"/>
    <w:rsid w:val="000A1532"/>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98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6984</Words>
  <Characters>39812</Characters>
  <Application>Microsoft Office Word</Application>
  <DocSecurity>0</DocSecurity>
  <Lines>331</Lines>
  <Paragraphs>93</Paragraphs>
  <ScaleCrop>false</ScaleCrop>
  <Company/>
  <LinksUpToDate>false</LinksUpToDate>
  <CharactersWithSpaces>46703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2017-09-18T12:15:00Z</dcterms:created>
  <dcterms:modified xsi:type="dcterms:W3CDTF">2017-09-18T12:16:00Z</dcterms:modified>
</cp:coreProperties>
</file>