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E7F" w:rsidRDefault="00F05E7F" w:rsidP="00096DF6">
      <w:pPr>
        <w:rPr>
          <w:noProof/>
          <w:szCs w:val="28"/>
        </w:rPr>
      </w:pPr>
    </w:p>
    <w:p w:rsidR="00F05E7F" w:rsidRPr="00F8002B" w:rsidRDefault="00F05E7F" w:rsidP="00F8002B">
      <w:pPr>
        <w:pStyle w:val="ad"/>
        <w:framePr w:hSpace="180" w:wrap="around" w:vAnchor="page" w:hAnchor="page" w:x="1261" w:y="571"/>
        <w:spacing w:after="0" w:line="100" w:lineRule="atLeast"/>
        <w:jc w:val="center"/>
        <w:rPr>
          <w:b/>
          <w:bCs/>
          <w:color w:val="FF0000"/>
          <w:sz w:val="26"/>
          <w:szCs w:val="28"/>
        </w:rPr>
      </w:pPr>
      <w:r>
        <w:rPr>
          <w:b/>
          <w:bCs/>
          <w:color w:val="FF0000"/>
          <w:sz w:val="26"/>
          <w:szCs w:val="28"/>
        </w:rPr>
        <w:t xml:space="preserve">                                                                                                </w:t>
      </w:r>
      <w:r w:rsidR="00F8002B">
        <w:rPr>
          <w:b/>
          <w:bCs/>
          <w:color w:val="FF0000"/>
          <w:sz w:val="26"/>
          <w:szCs w:val="28"/>
        </w:rPr>
        <w:t xml:space="preserve">             </w:t>
      </w:r>
    </w:p>
    <w:p w:rsidR="00C67E9C" w:rsidRPr="00A72732" w:rsidRDefault="00FD77A8" w:rsidP="00D7304F">
      <w:pPr>
        <w:jc w:val="center"/>
        <w:rPr>
          <w:sz w:val="72"/>
          <w:szCs w:val="72"/>
        </w:rPr>
      </w:pPr>
      <w:r>
        <w:rPr>
          <w:noProof/>
          <w:szCs w:val="28"/>
        </w:rPr>
        <w:drawing>
          <wp:inline distT="0" distB="0" distL="0" distR="0">
            <wp:extent cx="572770" cy="715645"/>
            <wp:effectExtent l="19050" t="0" r="0" b="0"/>
            <wp:docPr id="1" name="Рисунок 1" descr="Гривенское СП Калининского р-на шт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ривенское СП Калининского р-на штр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715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7E9C" w:rsidRDefault="00C67E9C" w:rsidP="00C67E9C">
      <w:pPr>
        <w:pStyle w:val="3"/>
      </w:pPr>
      <w:r>
        <w:t xml:space="preserve">Совет  гривенского СЕЛЬСКОГО ПОСЕЛЕНИЯ </w:t>
      </w:r>
    </w:p>
    <w:p w:rsidR="00C67E9C" w:rsidRDefault="00C67E9C" w:rsidP="00C67E9C">
      <w:pPr>
        <w:pStyle w:val="3"/>
      </w:pPr>
      <w:r>
        <w:t xml:space="preserve"> КалининскОГО  районА</w:t>
      </w:r>
    </w:p>
    <w:p w:rsidR="006D03B6" w:rsidRDefault="006D03B6" w:rsidP="00B729CC">
      <w:pPr>
        <w:pStyle w:val="2"/>
        <w:rPr>
          <w:sz w:val="32"/>
          <w:szCs w:val="32"/>
        </w:rPr>
      </w:pPr>
    </w:p>
    <w:p w:rsidR="00747FCA" w:rsidRDefault="00747FCA" w:rsidP="00747FCA">
      <w:pPr>
        <w:pStyle w:val="2"/>
        <w:rPr>
          <w:sz w:val="32"/>
          <w:szCs w:val="32"/>
        </w:rPr>
      </w:pPr>
      <w:r>
        <w:rPr>
          <w:sz w:val="32"/>
          <w:szCs w:val="32"/>
        </w:rPr>
        <w:t>РЕШЕНИЕ</w:t>
      </w:r>
    </w:p>
    <w:p w:rsidR="00747FCA" w:rsidRDefault="00747FCA" w:rsidP="00747FCA">
      <w:pPr>
        <w:rPr>
          <w:b/>
          <w:bCs/>
        </w:rPr>
      </w:pPr>
    </w:p>
    <w:p w:rsidR="006F2762" w:rsidRPr="00573E02" w:rsidRDefault="000C4F0B" w:rsidP="0029700D">
      <w:pPr>
        <w:pStyle w:val="a3"/>
        <w:tabs>
          <w:tab w:val="left" w:pos="708"/>
        </w:tabs>
        <w:rPr>
          <w:sz w:val="27"/>
          <w:szCs w:val="27"/>
          <w:u w:val="single"/>
        </w:rPr>
      </w:pPr>
      <w:r>
        <w:rPr>
          <w:b/>
          <w:sz w:val="27"/>
          <w:szCs w:val="27"/>
        </w:rPr>
        <w:tab/>
      </w:r>
      <w:r>
        <w:rPr>
          <w:b/>
          <w:sz w:val="27"/>
          <w:szCs w:val="27"/>
        </w:rPr>
        <w:tab/>
      </w:r>
      <w:r w:rsidR="00BF6049">
        <w:rPr>
          <w:b/>
          <w:sz w:val="27"/>
          <w:szCs w:val="27"/>
        </w:rPr>
        <w:t>о</w:t>
      </w:r>
      <w:r w:rsidR="00F05E7F">
        <w:rPr>
          <w:b/>
          <w:sz w:val="27"/>
          <w:szCs w:val="27"/>
        </w:rPr>
        <w:t xml:space="preserve">т </w:t>
      </w:r>
      <w:r w:rsidR="00573E02" w:rsidRPr="00573E02">
        <w:rPr>
          <w:sz w:val="27"/>
          <w:szCs w:val="27"/>
          <w:u w:val="single"/>
        </w:rPr>
        <w:t>25.07.2019</w:t>
      </w:r>
      <w:r w:rsidR="00941B87" w:rsidRPr="00573E02">
        <w:rPr>
          <w:sz w:val="27"/>
          <w:szCs w:val="27"/>
          <w:u w:val="single"/>
        </w:rPr>
        <w:t xml:space="preserve"> </w:t>
      </w:r>
      <w:r w:rsidR="006F2762">
        <w:rPr>
          <w:b/>
          <w:sz w:val="27"/>
          <w:szCs w:val="27"/>
        </w:rPr>
        <w:t xml:space="preserve">           </w:t>
      </w:r>
      <w:r w:rsidR="00747FCA">
        <w:rPr>
          <w:b/>
          <w:sz w:val="27"/>
          <w:szCs w:val="27"/>
        </w:rPr>
        <w:t xml:space="preserve">                         </w:t>
      </w:r>
      <w:r w:rsidR="0029700D">
        <w:rPr>
          <w:b/>
          <w:sz w:val="27"/>
          <w:szCs w:val="27"/>
        </w:rPr>
        <w:t xml:space="preserve">         </w:t>
      </w:r>
      <w:r w:rsidR="00747FCA">
        <w:rPr>
          <w:b/>
          <w:sz w:val="27"/>
          <w:szCs w:val="27"/>
        </w:rPr>
        <w:t xml:space="preserve"> </w:t>
      </w:r>
      <w:r w:rsidR="006F2762">
        <w:rPr>
          <w:b/>
          <w:sz w:val="27"/>
          <w:szCs w:val="27"/>
        </w:rPr>
        <w:t xml:space="preserve">                           </w:t>
      </w:r>
      <w:r>
        <w:rPr>
          <w:b/>
          <w:sz w:val="27"/>
          <w:szCs w:val="27"/>
        </w:rPr>
        <w:t xml:space="preserve">   </w:t>
      </w:r>
      <w:r w:rsidR="00747FCA" w:rsidRPr="006F2762">
        <w:rPr>
          <w:b/>
          <w:sz w:val="27"/>
          <w:szCs w:val="27"/>
        </w:rPr>
        <w:t>№</w:t>
      </w:r>
      <w:r w:rsidR="00C67E9C" w:rsidRPr="006F2762">
        <w:rPr>
          <w:b/>
          <w:sz w:val="27"/>
          <w:szCs w:val="27"/>
        </w:rPr>
        <w:t xml:space="preserve"> </w:t>
      </w:r>
      <w:bookmarkStart w:id="0" w:name="_GoBack"/>
      <w:r w:rsidR="00573E02" w:rsidRPr="00573E02">
        <w:rPr>
          <w:sz w:val="27"/>
          <w:szCs w:val="27"/>
          <w:u w:val="single"/>
        </w:rPr>
        <w:t>187</w:t>
      </w:r>
      <w:r w:rsidR="00747FCA" w:rsidRPr="00573E02">
        <w:rPr>
          <w:sz w:val="27"/>
          <w:szCs w:val="27"/>
          <w:u w:val="single"/>
        </w:rPr>
        <w:t xml:space="preserve">  </w:t>
      </w:r>
    </w:p>
    <w:bookmarkEnd w:id="0"/>
    <w:p w:rsidR="00747FCA" w:rsidRDefault="00747FCA" w:rsidP="00747FCA">
      <w:pPr>
        <w:pStyle w:val="a3"/>
        <w:tabs>
          <w:tab w:val="left" w:pos="708"/>
        </w:tabs>
        <w:jc w:val="center"/>
        <w:rPr>
          <w:sz w:val="26"/>
          <w:szCs w:val="26"/>
        </w:rPr>
      </w:pPr>
      <w:r>
        <w:rPr>
          <w:sz w:val="27"/>
          <w:szCs w:val="27"/>
        </w:rPr>
        <w:t xml:space="preserve">станица </w:t>
      </w:r>
      <w:r w:rsidR="006F2762">
        <w:rPr>
          <w:sz w:val="27"/>
          <w:szCs w:val="27"/>
        </w:rPr>
        <w:t xml:space="preserve">    </w:t>
      </w:r>
      <w:r>
        <w:rPr>
          <w:sz w:val="27"/>
          <w:szCs w:val="27"/>
        </w:rPr>
        <w:t>Гривенская</w:t>
      </w:r>
    </w:p>
    <w:p w:rsidR="00747FCA" w:rsidRDefault="00747FCA" w:rsidP="00F05E7F">
      <w:pPr>
        <w:rPr>
          <w:sz w:val="26"/>
          <w:szCs w:val="26"/>
        </w:rPr>
      </w:pPr>
    </w:p>
    <w:p w:rsidR="00747FCA" w:rsidRDefault="00747FCA" w:rsidP="00747F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Совета  Гривенского сельского </w:t>
      </w:r>
    </w:p>
    <w:p w:rsidR="00747FCA" w:rsidRDefault="00747FCA" w:rsidP="00747F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поселения Калининского района от 15 мая 2012 года № 135 «О бюджетном процессе в Гривенском сельском поселении Калининского района»</w:t>
      </w:r>
    </w:p>
    <w:p w:rsidR="00747FCA" w:rsidRDefault="00747FCA" w:rsidP="00F05E7F">
      <w:pPr>
        <w:rPr>
          <w:sz w:val="28"/>
          <w:szCs w:val="28"/>
        </w:rPr>
      </w:pPr>
    </w:p>
    <w:p w:rsidR="00424990" w:rsidRDefault="00747FCA" w:rsidP="00424990">
      <w:pPr>
        <w:jc w:val="center"/>
        <w:rPr>
          <w:snapToGrid w:val="0"/>
        </w:rPr>
      </w:pPr>
      <w:r>
        <w:rPr>
          <w:sz w:val="28"/>
          <w:szCs w:val="28"/>
        </w:rPr>
        <w:t xml:space="preserve">          </w:t>
      </w:r>
    </w:p>
    <w:p w:rsidR="00F05E7F" w:rsidRPr="00F8002B" w:rsidRDefault="00F05E7F" w:rsidP="00F8002B">
      <w:pPr>
        <w:ind w:firstLine="708"/>
        <w:jc w:val="both"/>
        <w:rPr>
          <w:sz w:val="28"/>
          <w:szCs w:val="28"/>
        </w:rPr>
      </w:pPr>
      <w:r w:rsidRPr="00F05E7F">
        <w:rPr>
          <w:sz w:val="28"/>
          <w:szCs w:val="28"/>
        </w:rPr>
        <w:t xml:space="preserve">В целях приведения в соответствие с действующим законодательством муниципального правового акта решение Совета </w:t>
      </w:r>
      <w:r>
        <w:rPr>
          <w:sz w:val="28"/>
          <w:szCs w:val="28"/>
        </w:rPr>
        <w:t>Гривенского</w:t>
      </w:r>
      <w:r w:rsidRPr="00F05E7F">
        <w:rPr>
          <w:sz w:val="28"/>
          <w:szCs w:val="28"/>
        </w:rPr>
        <w:t xml:space="preserve">  сельского пос</w:t>
      </w:r>
      <w:r>
        <w:rPr>
          <w:sz w:val="28"/>
          <w:szCs w:val="28"/>
        </w:rPr>
        <w:t>еления Калининского района от 15</w:t>
      </w:r>
      <w:r w:rsidR="00FF6644">
        <w:rPr>
          <w:sz w:val="28"/>
          <w:szCs w:val="28"/>
        </w:rPr>
        <w:t xml:space="preserve"> мая </w:t>
      </w:r>
      <w:r>
        <w:rPr>
          <w:sz w:val="28"/>
          <w:szCs w:val="28"/>
        </w:rPr>
        <w:t>2012</w:t>
      </w:r>
      <w:r w:rsidR="00FF6644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 №  135</w:t>
      </w:r>
      <w:r w:rsidRPr="00F05E7F">
        <w:rPr>
          <w:sz w:val="28"/>
          <w:szCs w:val="28"/>
        </w:rPr>
        <w:t xml:space="preserve"> «О бюджетном процессе в </w:t>
      </w:r>
      <w:r>
        <w:rPr>
          <w:sz w:val="28"/>
          <w:szCs w:val="28"/>
        </w:rPr>
        <w:t>Гривенском</w:t>
      </w:r>
      <w:r w:rsidRPr="00F05E7F">
        <w:rPr>
          <w:sz w:val="28"/>
          <w:szCs w:val="28"/>
        </w:rPr>
        <w:t xml:space="preserve"> сельском поселении Калининского района</w:t>
      </w:r>
      <w:r w:rsidRPr="00F05E7F">
        <w:rPr>
          <w:b/>
          <w:sz w:val="28"/>
          <w:szCs w:val="28"/>
        </w:rPr>
        <w:t>»,</w:t>
      </w:r>
      <w:r>
        <w:rPr>
          <w:b/>
          <w:sz w:val="28"/>
          <w:szCs w:val="28"/>
        </w:rPr>
        <w:t xml:space="preserve"> </w:t>
      </w:r>
      <w:r w:rsidRPr="00F05E7F">
        <w:rPr>
          <w:sz w:val="28"/>
          <w:szCs w:val="28"/>
        </w:rPr>
        <w:t>Совет Гривенского сельского поселения Калининского района</w:t>
      </w:r>
      <w:r w:rsidR="00F8002B">
        <w:rPr>
          <w:sz w:val="28"/>
          <w:szCs w:val="28"/>
        </w:rPr>
        <w:t xml:space="preserve"> р е ш и л:</w:t>
      </w:r>
    </w:p>
    <w:p w:rsidR="00424990" w:rsidRPr="00424990" w:rsidRDefault="00F05E7F" w:rsidP="00F05E7F">
      <w:pPr>
        <w:ind w:firstLine="709"/>
        <w:jc w:val="both"/>
        <w:rPr>
          <w:sz w:val="28"/>
          <w:szCs w:val="28"/>
        </w:rPr>
      </w:pPr>
      <w:r w:rsidRPr="00F05E7F">
        <w:rPr>
          <w:sz w:val="28"/>
          <w:szCs w:val="28"/>
        </w:rPr>
        <w:t xml:space="preserve">1. Внести изменения в Положение о бюджетном процессе в Гривенском сельском поселении  Калининского района (далее Положение) утвержденное решением Совета Гривенского сельского поселения Калининского района от 15 мая 2012 года № 135 «О бюджетном процессе в </w:t>
      </w:r>
      <w:r>
        <w:rPr>
          <w:sz w:val="28"/>
          <w:szCs w:val="28"/>
        </w:rPr>
        <w:t>Гривенском</w:t>
      </w:r>
      <w:r w:rsidRPr="00F05E7F">
        <w:rPr>
          <w:sz w:val="28"/>
          <w:szCs w:val="28"/>
        </w:rPr>
        <w:t xml:space="preserve"> сельском поселении Калининского района»:</w:t>
      </w:r>
    </w:p>
    <w:p w:rsidR="00424990" w:rsidRDefault="00253F7E" w:rsidP="0042499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05E7F">
        <w:rPr>
          <w:sz w:val="28"/>
          <w:szCs w:val="28"/>
        </w:rPr>
        <w:t>1.1. Пункт 6 статьи 15</w:t>
      </w:r>
      <w:r w:rsidR="006F2762">
        <w:rPr>
          <w:sz w:val="28"/>
          <w:szCs w:val="28"/>
        </w:rPr>
        <w:t xml:space="preserve"> раздел</w:t>
      </w:r>
      <w:r w:rsidR="00F05E7F">
        <w:rPr>
          <w:sz w:val="28"/>
          <w:szCs w:val="28"/>
        </w:rPr>
        <w:t>а</w:t>
      </w:r>
      <w:r w:rsidR="006F2762">
        <w:rPr>
          <w:sz w:val="28"/>
          <w:szCs w:val="28"/>
        </w:rPr>
        <w:t xml:space="preserve"> 4</w:t>
      </w:r>
      <w:r w:rsidR="00424990" w:rsidRPr="00424990">
        <w:rPr>
          <w:sz w:val="28"/>
          <w:szCs w:val="28"/>
        </w:rPr>
        <w:t xml:space="preserve"> </w:t>
      </w:r>
      <w:r w:rsidR="00F05E7F">
        <w:rPr>
          <w:sz w:val="28"/>
          <w:szCs w:val="28"/>
        </w:rPr>
        <w:t xml:space="preserve">дополнить абзацами следующего содержания: </w:t>
      </w:r>
    </w:p>
    <w:p w:rsidR="00F05E7F" w:rsidRPr="00F05E7F" w:rsidRDefault="00F05E7F" w:rsidP="00F05E7F">
      <w:pPr>
        <w:ind w:firstLine="72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«</w:t>
      </w:r>
      <w:r w:rsidRPr="00F05E7F">
        <w:rPr>
          <w:sz w:val="28"/>
          <w:szCs w:val="28"/>
          <w:shd w:val="clear" w:color="auto" w:fill="FFFFFF"/>
        </w:rPr>
        <w:t>в случае изменения функций и полномочий главных распорядителей (распорядителей), получателей бюджетных средств, а также в связи с передачей муниципального имущества, изменением подведомственности распорядителей (получателей) бюджетных средств и при осуществлении Администрацией Гривенского сельского поселения Калининского района бюджетных полномочий, предусмотренных пунктом 5 статьи 154 Бюджетного кодекса Российской Федерации;</w:t>
      </w:r>
    </w:p>
    <w:p w:rsidR="00F05E7F" w:rsidRPr="00F05E7F" w:rsidRDefault="00F05E7F" w:rsidP="00F05E7F">
      <w:pPr>
        <w:ind w:firstLine="720"/>
        <w:jc w:val="both"/>
        <w:rPr>
          <w:sz w:val="28"/>
          <w:szCs w:val="28"/>
          <w:shd w:val="clear" w:color="auto" w:fill="FFFFFF"/>
        </w:rPr>
      </w:pPr>
      <w:r w:rsidRPr="00F05E7F">
        <w:rPr>
          <w:sz w:val="28"/>
          <w:szCs w:val="28"/>
          <w:shd w:val="clear" w:color="auto" w:fill="FFFFFF"/>
        </w:rPr>
        <w:t>в случае исполнения судебных актов, предусматривающих обращение взыскания на средства бюджетов бюджетной системы Российской Федерации и (или) предусматривающих перечисление этих средств в счет оплаты судебных издержек, увеличения подлежащих уплате казенным учреждением сумм налогов, сборов, пеней, штрафов, а также социальных выплат (за исключением выплат, отнесенных к публичным нормативным обязательствам), установленных законодательством Российской Федерации;</w:t>
      </w:r>
    </w:p>
    <w:p w:rsidR="00F05E7F" w:rsidRPr="00F05E7F" w:rsidRDefault="00F05E7F" w:rsidP="00F05E7F">
      <w:pPr>
        <w:ind w:firstLine="720"/>
        <w:jc w:val="both"/>
        <w:rPr>
          <w:sz w:val="28"/>
          <w:szCs w:val="28"/>
          <w:shd w:val="clear" w:color="auto" w:fill="FFFFFF"/>
        </w:rPr>
      </w:pPr>
      <w:r w:rsidRPr="00F05E7F">
        <w:rPr>
          <w:sz w:val="28"/>
          <w:szCs w:val="28"/>
          <w:shd w:val="clear" w:color="auto" w:fill="FFFFFF"/>
        </w:rPr>
        <w:t xml:space="preserve">в случае получения уведомления о предоставлении субсидий, субвенций, иных межбюджетных трансфертов, имеющих целевое назначение, и безвозмездных поступлений от физических и юридических лиц сверх объемов, утвержденных решением о бюджете, а также в случае сокращения (возврата </w:t>
      </w:r>
      <w:r w:rsidRPr="00F05E7F">
        <w:rPr>
          <w:sz w:val="28"/>
          <w:szCs w:val="28"/>
          <w:shd w:val="clear" w:color="auto" w:fill="FFFFFF"/>
        </w:rPr>
        <w:lastRenderedPageBreak/>
        <w:t>при отсутствии потребности) указанных межбюджетных трансфертов;</w:t>
      </w:r>
    </w:p>
    <w:p w:rsidR="00F05E7F" w:rsidRDefault="00F05E7F" w:rsidP="00F05E7F">
      <w:pPr>
        <w:ind w:firstLine="720"/>
        <w:jc w:val="both"/>
        <w:rPr>
          <w:sz w:val="28"/>
          <w:szCs w:val="28"/>
          <w:shd w:val="clear" w:color="auto" w:fill="FFFFFF"/>
        </w:rPr>
      </w:pPr>
      <w:r w:rsidRPr="00F05E7F">
        <w:rPr>
          <w:sz w:val="28"/>
          <w:szCs w:val="28"/>
          <w:shd w:val="clear" w:color="auto" w:fill="FFFFFF"/>
        </w:rPr>
        <w:t>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 муниципальной собственности (за исключением бюджетных ассигнований дорожных фондов) при изменении способа финансового обеспечения реализации капитальных вложений в указанный объект муниципальной собственности после внесения изменений в решения, указанные в пункте 2 статьи 78.2 и пункте 2 статьи 79 Бюджетного кодекса Российской Федерации, муниципальные контракты или соглашения о предоставлении субсидий на осуществление капитальных вложений, а также в целях подготовки обоснования инвестиций и проведения его технологического и ценового аудита, если подготовка обоснования инвестиций в соответствии с законодательством Российской Федерации является обязательной.</w:t>
      </w:r>
      <w:r>
        <w:rPr>
          <w:sz w:val="28"/>
          <w:szCs w:val="28"/>
          <w:shd w:val="clear" w:color="auto" w:fill="FFFFFF"/>
        </w:rPr>
        <w:t>»</w:t>
      </w:r>
    </w:p>
    <w:p w:rsidR="00F05E7F" w:rsidRPr="00F05E7F" w:rsidRDefault="00F05E7F" w:rsidP="00F05E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 Часть 4 статьи 20 раздела 4 изложить в новой редакции :</w:t>
      </w:r>
      <w:r w:rsidRPr="00F05E7F">
        <w:rPr>
          <w:color w:val="FF0000"/>
          <w:sz w:val="28"/>
          <w:szCs w:val="28"/>
          <w:shd w:val="clear" w:color="auto" w:fill="FFFFFF"/>
        </w:rPr>
        <w:t xml:space="preserve"> </w:t>
      </w:r>
      <w:r w:rsidRPr="00F05E7F">
        <w:rPr>
          <w:sz w:val="28"/>
          <w:szCs w:val="28"/>
          <w:shd w:val="clear" w:color="auto" w:fill="FFFFFF"/>
        </w:rPr>
        <w:t>«4. Не использованные по состоянию на 1 января текущего финансового года межбюджетные трансферты, полученные в форме субсидий, субвенций и иных межбюджетных трансфертов, имеющих целевое назначение, за исключением межбюджетных трансфертов, источником финансового обеспечения которых являются бюджетные ассигнования резервного фонда Президента Российской Федерации, подлежат возврату в доход бюджета, из которого они были ранее предоставлены, в течение первых 15 рабочих дней текущего финансового года</w:t>
      </w:r>
      <w:r w:rsidRPr="00F05E7F">
        <w:rPr>
          <w:sz w:val="28"/>
          <w:szCs w:val="28"/>
        </w:rPr>
        <w:t>»</w:t>
      </w:r>
      <w:r w:rsidR="00096DF6" w:rsidRPr="00F05E7F">
        <w:rPr>
          <w:sz w:val="28"/>
          <w:szCs w:val="28"/>
        </w:rPr>
        <w:t>.</w:t>
      </w:r>
    </w:p>
    <w:p w:rsidR="00424990" w:rsidRPr="00424990" w:rsidRDefault="00163A4A" w:rsidP="00C67E9C">
      <w:pPr>
        <w:shd w:val="clear" w:color="auto" w:fill="FFFFFF"/>
        <w:tabs>
          <w:tab w:val="left" w:leader="underscore" w:pos="2942"/>
        </w:tabs>
        <w:spacing w:line="322" w:lineRule="exact"/>
        <w:ind w:firstLine="686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24990" w:rsidRPr="00424990">
        <w:rPr>
          <w:sz w:val="28"/>
          <w:szCs w:val="28"/>
        </w:rPr>
        <w:t xml:space="preserve">. </w:t>
      </w:r>
      <w:r w:rsidR="00FF6644">
        <w:rPr>
          <w:sz w:val="28"/>
          <w:szCs w:val="28"/>
        </w:rPr>
        <w:t>О</w:t>
      </w:r>
      <w:r w:rsidR="00744856" w:rsidRPr="00586A52">
        <w:rPr>
          <w:color w:val="000000"/>
          <w:sz w:val="28"/>
          <w:szCs w:val="28"/>
        </w:rPr>
        <w:t>бна</w:t>
      </w:r>
      <w:r w:rsidR="00744856">
        <w:rPr>
          <w:color w:val="000000"/>
          <w:sz w:val="28"/>
          <w:szCs w:val="28"/>
        </w:rPr>
        <w:t xml:space="preserve">родовать </w:t>
      </w:r>
      <w:r w:rsidR="00FF6644">
        <w:rPr>
          <w:color w:val="000000"/>
          <w:sz w:val="28"/>
          <w:szCs w:val="28"/>
        </w:rPr>
        <w:t xml:space="preserve"> </w:t>
      </w:r>
      <w:r w:rsidR="00744856">
        <w:rPr>
          <w:color w:val="000000"/>
          <w:sz w:val="28"/>
          <w:szCs w:val="28"/>
        </w:rPr>
        <w:t xml:space="preserve"> решение</w:t>
      </w:r>
      <w:r w:rsidR="00744856" w:rsidRPr="00586A52">
        <w:rPr>
          <w:color w:val="000000"/>
          <w:sz w:val="28"/>
          <w:szCs w:val="28"/>
        </w:rPr>
        <w:t xml:space="preserve"> в установленном порядке и разместить его на официальном </w:t>
      </w:r>
      <w:r w:rsidR="00744856">
        <w:rPr>
          <w:color w:val="000000"/>
          <w:sz w:val="28"/>
          <w:szCs w:val="28"/>
        </w:rPr>
        <w:t>сайте администрации Гривенского</w:t>
      </w:r>
      <w:r w:rsidR="00744856" w:rsidRPr="00586A52">
        <w:rPr>
          <w:color w:val="000000"/>
          <w:sz w:val="28"/>
          <w:szCs w:val="28"/>
        </w:rPr>
        <w:t xml:space="preserve"> сельского поселения Калининского района в сети Интернет.</w:t>
      </w:r>
    </w:p>
    <w:p w:rsidR="00F05E7F" w:rsidRDefault="00163A4A" w:rsidP="00FF66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53F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3. </w:t>
      </w:r>
      <w:r w:rsidR="00FF6644">
        <w:rPr>
          <w:sz w:val="28"/>
          <w:szCs w:val="28"/>
        </w:rPr>
        <w:t xml:space="preserve"> </w:t>
      </w:r>
      <w:r w:rsidR="00424990" w:rsidRPr="00424990">
        <w:rPr>
          <w:sz w:val="28"/>
          <w:szCs w:val="28"/>
        </w:rPr>
        <w:t>Решение вступает в силу со дня его обнародования.</w:t>
      </w:r>
    </w:p>
    <w:p w:rsidR="00C728C0" w:rsidRDefault="00C728C0" w:rsidP="00F05E7F">
      <w:pPr>
        <w:shd w:val="clear" w:color="auto" w:fill="FFFFFF"/>
        <w:tabs>
          <w:tab w:val="left" w:pos="874"/>
        </w:tabs>
        <w:spacing w:line="322" w:lineRule="exact"/>
        <w:jc w:val="both"/>
        <w:rPr>
          <w:sz w:val="28"/>
          <w:szCs w:val="28"/>
        </w:rPr>
      </w:pPr>
    </w:p>
    <w:p w:rsidR="00F8002B" w:rsidRDefault="00F8002B" w:rsidP="00F05E7F">
      <w:pPr>
        <w:shd w:val="clear" w:color="auto" w:fill="FFFFFF"/>
        <w:tabs>
          <w:tab w:val="left" w:pos="874"/>
        </w:tabs>
        <w:spacing w:line="322" w:lineRule="exact"/>
        <w:jc w:val="both"/>
        <w:rPr>
          <w:sz w:val="28"/>
          <w:szCs w:val="28"/>
        </w:rPr>
      </w:pPr>
    </w:p>
    <w:p w:rsidR="00AF6466" w:rsidRPr="00AF6466" w:rsidRDefault="00AF6466" w:rsidP="00AF6466">
      <w:pPr>
        <w:jc w:val="both"/>
        <w:rPr>
          <w:sz w:val="28"/>
          <w:szCs w:val="28"/>
        </w:rPr>
      </w:pPr>
      <w:r w:rsidRPr="00AF6466">
        <w:rPr>
          <w:sz w:val="28"/>
          <w:szCs w:val="28"/>
        </w:rPr>
        <w:t xml:space="preserve">Глава Гривенского                                                 </w:t>
      </w:r>
      <w:r w:rsidR="00BF6049">
        <w:rPr>
          <w:sz w:val="28"/>
          <w:szCs w:val="28"/>
        </w:rPr>
        <w:t xml:space="preserve"> </w:t>
      </w:r>
      <w:r w:rsidRPr="00AF6466">
        <w:rPr>
          <w:sz w:val="28"/>
          <w:szCs w:val="28"/>
        </w:rPr>
        <w:t>Председатель Совета</w:t>
      </w:r>
    </w:p>
    <w:p w:rsidR="00AF6466" w:rsidRPr="00AF6466" w:rsidRDefault="00AF6466" w:rsidP="00AF6466">
      <w:pPr>
        <w:jc w:val="both"/>
        <w:rPr>
          <w:sz w:val="28"/>
          <w:szCs w:val="28"/>
        </w:rPr>
      </w:pPr>
      <w:r w:rsidRPr="00AF6466">
        <w:rPr>
          <w:sz w:val="28"/>
          <w:szCs w:val="28"/>
        </w:rPr>
        <w:t>сельского поселения                                               Гривенского сельского</w:t>
      </w:r>
    </w:p>
    <w:p w:rsidR="00AF6466" w:rsidRPr="00AF6466" w:rsidRDefault="00AF6466" w:rsidP="00AF6466">
      <w:pPr>
        <w:jc w:val="both"/>
        <w:rPr>
          <w:sz w:val="28"/>
          <w:szCs w:val="28"/>
        </w:rPr>
      </w:pPr>
      <w:r w:rsidRPr="00AF6466">
        <w:rPr>
          <w:sz w:val="28"/>
          <w:szCs w:val="28"/>
        </w:rPr>
        <w:t xml:space="preserve">Калининского района                                            </w:t>
      </w:r>
      <w:r w:rsidR="00BF6049">
        <w:rPr>
          <w:sz w:val="28"/>
          <w:szCs w:val="28"/>
        </w:rPr>
        <w:t xml:space="preserve"> </w:t>
      </w:r>
      <w:r w:rsidRPr="00AF6466">
        <w:rPr>
          <w:sz w:val="28"/>
          <w:szCs w:val="28"/>
        </w:rPr>
        <w:t xml:space="preserve">поселения   Калининского </w:t>
      </w:r>
    </w:p>
    <w:p w:rsidR="00AF6466" w:rsidRPr="00AF6466" w:rsidRDefault="00AF6466" w:rsidP="00AF6466">
      <w:pPr>
        <w:jc w:val="both"/>
        <w:rPr>
          <w:sz w:val="28"/>
          <w:szCs w:val="28"/>
        </w:rPr>
      </w:pPr>
      <w:r w:rsidRPr="00AF6466">
        <w:rPr>
          <w:sz w:val="28"/>
          <w:szCs w:val="28"/>
        </w:rPr>
        <w:t xml:space="preserve">                                                                                </w:t>
      </w:r>
      <w:r w:rsidR="00BF6049">
        <w:rPr>
          <w:sz w:val="28"/>
          <w:szCs w:val="28"/>
        </w:rPr>
        <w:t xml:space="preserve">  </w:t>
      </w:r>
      <w:r w:rsidRPr="00AF6466">
        <w:rPr>
          <w:sz w:val="28"/>
          <w:szCs w:val="28"/>
        </w:rPr>
        <w:t xml:space="preserve">района                                                           </w:t>
      </w:r>
    </w:p>
    <w:p w:rsidR="006134E6" w:rsidRPr="00AF6466" w:rsidRDefault="00AF6466" w:rsidP="00AF6466">
      <w:pPr>
        <w:jc w:val="both"/>
        <w:rPr>
          <w:sz w:val="28"/>
          <w:szCs w:val="28"/>
        </w:rPr>
      </w:pPr>
      <w:r w:rsidRPr="00AF6466">
        <w:rPr>
          <w:sz w:val="28"/>
          <w:szCs w:val="28"/>
          <w:u w:val="single"/>
        </w:rPr>
        <w:t xml:space="preserve">                              Л.Г.Фикс</w:t>
      </w:r>
      <w:r w:rsidRPr="00BF6049">
        <w:rPr>
          <w:sz w:val="28"/>
          <w:szCs w:val="28"/>
        </w:rPr>
        <w:t xml:space="preserve">                                    </w:t>
      </w:r>
      <w:r w:rsidRPr="00AF6466">
        <w:rPr>
          <w:sz w:val="28"/>
          <w:szCs w:val="28"/>
          <w:u w:val="single"/>
        </w:rPr>
        <w:t xml:space="preserve">                    Л.В.Щербак            </w:t>
      </w:r>
    </w:p>
    <w:sectPr w:rsidR="006134E6" w:rsidRPr="00AF6466" w:rsidSect="00D7304F">
      <w:pgSz w:w="11906" w:h="16838" w:code="9"/>
      <w:pgMar w:top="397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49D6" w:rsidRDefault="009149D6" w:rsidP="000A3897">
      <w:r>
        <w:separator/>
      </w:r>
    </w:p>
  </w:endnote>
  <w:endnote w:type="continuationSeparator" w:id="0">
    <w:p w:rsidR="009149D6" w:rsidRDefault="009149D6" w:rsidP="000A3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49D6" w:rsidRDefault="009149D6" w:rsidP="000A3897">
      <w:r>
        <w:separator/>
      </w:r>
    </w:p>
  </w:footnote>
  <w:footnote w:type="continuationSeparator" w:id="0">
    <w:p w:rsidR="009149D6" w:rsidRDefault="009149D6" w:rsidP="000A38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914A61"/>
    <w:multiLevelType w:val="multilevel"/>
    <w:tmpl w:val="29DC59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3C926FBF"/>
    <w:multiLevelType w:val="hybridMultilevel"/>
    <w:tmpl w:val="5D6EDA4E"/>
    <w:lvl w:ilvl="0" w:tplc="49D62CCE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" w15:restartNumberingAfterBreak="0">
    <w:nsid w:val="5AFA78DF"/>
    <w:multiLevelType w:val="hybridMultilevel"/>
    <w:tmpl w:val="24BEE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7855"/>
    <w:rsid w:val="00000052"/>
    <w:rsid w:val="000070DA"/>
    <w:rsid w:val="00022610"/>
    <w:rsid w:val="00025709"/>
    <w:rsid w:val="000371AD"/>
    <w:rsid w:val="00041ED5"/>
    <w:rsid w:val="000460DA"/>
    <w:rsid w:val="00071759"/>
    <w:rsid w:val="00076145"/>
    <w:rsid w:val="00080C8D"/>
    <w:rsid w:val="000856BC"/>
    <w:rsid w:val="00086B2F"/>
    <w:rsid w:val="00095B3E"/>
    <w:rsid w:val="00096DF6"/>
    <w:rsid w:val="000A3897"/>
    <w:rsid w:val="000C4F0B"/>
    <w:rsid w:val="000C528D"/>
    <w:rsid w:val="000D4C55"/>
    <w:rsid w:val="00104E5F"/>
    <w:rsid w:val="00163A4A"/>
    <w:rsid w:val="001C37E0"/>
    <w:rsid w:val="001C64D3"/>
    <w:rsid w:val="001D0ADE"/>
    <w:rsid w:val="001D6459"/>
    <w:rsid w:val="001E6B7A"/>
    <w:rsid w:val="001F3795"/>
    <w:rsid w:val="002033D6"/>
    <w:rsid w:val="00216434"/>
    <w:rsid w:val="002204C0"/>
    <w:rsid w:val="002275AA"/>
    <w:rsid w:val="00227688"/>
    <w:rsid w:val="00234D9D"/>
    <w:rsid w:val="00250D4D"/>
    <w:rsid w:val="00253F7E"/>
    <w:rsid w:val="00266024"/>
    <w:rsid w:val="00292014"/>
    <w:rsid w:val="00292DCB"/>
    <w:rsid w:val="0029700D"/>
    <w:rsid w:val="00297404"/>
    <w:rsid w:val="002B4B07"/>
    <w:rsid w:val="002D2DFA"/>
    <w:rsid w:val="002D328B"/>
    <w:rsid w:val="00307057"/>
    <w:rsid w:val="003109D5"/>
    <w:rsid w:val="00322377"/>
    <w:rsid w:val="00324AF1"/>
    <w:rsid w:val="00352836"/>
    <w:rsid w:val="003615E6"/>
    <w:rsid w:val="003845E5"/>
    <w:rsid w:val="00386C4D"/>
    <w:rsid w:val="00391E33"/>
    <w:rsid w:val="0039201A"/>
    <w:rsid w:val="003B2F1A"/>
    <w:rsid w:val="003C3E50"/>
    <w:rsid w:val="004234A0"/>
    <w:rsid w:val="00424990"/>
    <w:rsid w:val="00444340"/>
    <w:rsid w:val="00450601"/>
    <w:rsid w:val="00462098"/>
    <w:rsid w:val="00463F70"/>
    <w:rsid w:val="00464A22"/>
    <w:rsid w:val="00472A4C"/>
    <w:rsid w:val="00473124"/>
    <w:rsid w:val="00494AA2"/>
    <w:rsid w:val="004C6328"/>
    <w:rsid w:val="004E398D"/>
    <w:rsid w:val="004F4BC7"/>
    <w:rsid w:val="005126B2"/>
    <w:rsid w:val="00522CC4"/>
    <w:rsid w:val="00537202"/>
    <w:rsid w:val="005518F0"/>
    <w:rsid w:val="00556D90"/>
    <w:rsid w:val="00557212"/>
    <w:rsid w:val="00562843"/>
    <w:rsid w:val="00563139"/>
    <w:rsid w:val="00573E02"/>
    <w:rsid w:val="005770CA"/>
    <w:rsid w:val="005C114B"/>
    <w:rsid w:val="005E3DA1"/>
    <w:rsid w:val="005E7855"/>
    <w:rsid w:val="00605578"/>
    <w:rsid w:val="006134E6"/>
    <w:rsid w:val="00650C24"/>
    <w:rsid w:val="00651E32"/>
    <w:rsid w:val="00654B53"/>
    <w:rsid w:val="006A293A"/>
    <w:rsid w:val="006C2D99"/>
    <w:rsid w:val="006D03B6"/>
    <w:rsid w:val="006E432A"/>
    <w:rsid w:val="006F2762"/>
    <w:rsid w:val="0073500F"/>
    <w:rsid w:val="007375C7"/>
    <w:rsid w:val="00744856"/>
    <w:rsid w:val="00747FCA"/>
    <w:rsid w:val="00767D1E"/>
    <w:rsid w:val="00781F33"/>
    <w:rsid w:val="00791730"/>
    <w:rsid w:val="007A4FDA"/>
    <w:rsid w:val="007B0F4A"/>
    <w:rsid w:val="007C0803"/>
    <w:rsid w:val="007C3A4C"/>
    <w:rsid w:val="0081065E"/>
    <w:rsid w:val="00836808"/>
    <w:rsid w:val="00853EA9"/>
    <w:rsid w:val="008655C5"/>
    <w:rsid w:val="008C1A42"/>
    <w:rsid w:val="008C50BC"/>
    <w:rsid w:val="008D242F"/>
    <w:rsid w:val="008D2B76"/>
    <w:rsid w:val="008E2190"/>
    <w:rsid w:val="008F2CFF"/>
    <w:rsid w:val="009027BE"/>
    <w:rsid w:val="0091484C"/>
    <w:rsid w:val="009149D6"/>
    <w:rsid w:val="00931FAD"/>
    <w:rsid w:val="00941B87"/>
    <w:rsid w:val="00942653"/>
    <w:rsid w:val="009545EA"/>
    <w:rsid w:val="00957223"/>
    <w:rsid w:val="00961AE0"/>
    <w:rsid w:val="009B05B0"/>
    <w:rsid w:val="009B71B8"/>
    <w:rsid w:val="009E2598"/>
    <w:rsid w:val="009F65F6"/>
    <w:rsid w:val="00A02995"/>
    <w:rsid w:val="00A22B00"/>
    <w:rsid w:val="00A26BC6"/>
    <w:rsid w:val="00A33FF6"/>
    <w:rsid w:val="00A57591"/>
    <w:rsid w:val="00A72732"/>
    <w:rsid w:val="00A77424"/>
    <w:rsid w:val="00A8070D"/>
    <w:rsid w:val="00A85DE3"/>
    <w:rsid w:val="00AB4200"/>
    <w:rsid w:val="00AD1183"/>
    <w:rsid w:val="00AD314D"/>
    <w:rsid w:val="00AE48BD"/>
    <w:rsid w:val="00AF0C22"/>
    <w:rsid w:val="00AF6466"/>
    <w:rsid w:val="00B1167D"/>
    <w:rsid w:val="00B249E9"/>
    <w:rsid w:val="00B70100"/>
    <w:rsid w:val="00B729CC"/>
    <w:rsid w:val="00B9088D"/>
    <w:rsid w:val="00B94467"/>
    <w:rsid w:val="00B968EC"/>
    <w:rsid w:val="00BF46E6"/>
    <w:rsid w:val="00BF6049"/>
    <w:rsid w:val="00C231E3"/>
    <w:rsid w:val="00C53548"/>
    <w:rsid w:val="00C552D5"/>
    <w:rsid w:val="00C67E9C"/>
    <w:rsid w:val="00C728C0"/>
    <w:rsid w:val="00CC19E0"/>
    <w:rsid w:val="00CD4B38"/>
    <w:rsid w:val="00CD5095"/>
    <w:rsid w:val="00CD75BC"/>
    <w:rsid w:val="00CF0D46"/>
    <w:rsid w:val="00D2697B"/>
    <w:rsid w:val="00D32CF3"/>
    <w:rsid w:val="00D7304F"/>
    <w:rsid w:val="00D75F7E"/>
    <w:rsid w:val="00D77260"/>
    <w:rsid w:val="00DB6DA1"/>
    <w:rsid w:val="00DC7820"/>
    <w:rsid w:val="00E143D6"/>
    <w:rsid w:val="00E35321"/>
    <w:rsid w:val="00E4269B"/>
    <w:rsid w:val="00E42A75"/>
    <w:rsid w:val="00E51602"/>
    <w:rsid w:val="00E51A16"/>
    <w:rsid w:val="00E55E52"/>
    <w:rsid w:val="00E60E1E"/>
    <w:rsid w:val="00E71380"/>
    <w:rsid w:val="00E72206"/>
    <w:rsid w:val="00E77797"/>
    <w:rsid w:val="00E82A0F"/>
    <w:rsid w:val="00EA3837"/>
    <w:rsid w:val="00EC0217"/>
    <w:rsid w:val="00EC41B2"/>
    <w:rsid w:val="00ED0EAD"/>
    <w:rsid w:val="00ED25C4"/>
    <w:rsid w:val="00ED6E6F"/>
    <w:rsid w:val="00EF50FE"/>
    <w:rsid w:val="00F05E7F"/>
    <w:rsid w:val="00F10CB1"/>
    <w:rsid w:val="00F123B2"/>
    <w:rsid w:val="00F301F7"/>
    <w:rsid w:val="00F3233F"/>
    <w:rsid w:val="00F45059"/>
    <w:rsid w:val="00F57293"/>
    <w:rsid w:val="00F604CC"/>
    <w:rsid w:val="00F65E36"/>
    <w:rsid w:val="00F71D4C"/>
    <w:rsid w:val="00F76EDC"/>
    <w:rsid w:val="00F8002B"/>
    <w:rsid w:val="00F867FD"/>
    <w:rsid w:val="00F94A1B"/>
    <w:rsid w:val="00FA4AA9"/>
    <w:rsid w:val="00FB0F0C"/>
    <w:rsid w:val="00FD77A8"/>
    <w:rsid w:val="00FF2E23"/>
    <w:rsid w:val="00FF6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DA4176FD-3A12-4BF1-95FA-6E0A12250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9CC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link w:val="20"/>
    <w:qFormat/>
    <w:rsid w:val="00B729CC"/>
    <w:pPr>
      <w:keepNext/>
      <w:widowControl/>
      <w:autoSpaceDE/>
      <w:autoSpaceDN/>
      <w:adjustRightInd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qFormat/>
    <w:rsid w:val="00B729CC"/>
    <w:pPr>
      <w:keepNext/>
      <w:widowControl/>
      <w:autoSpaceDE/>
      <w:autoSpaceDN/>
      <w:adjustRightInd/>
      <w:jc w:val="center"/>
      <w:outlineLvl w:val="2"/>
    </w:pPr>
    <w:rPr>
      <w:b/>
      <w:bCs/>
      <w:cap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0C2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rsid w:val="00AF0C2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F0C2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AF0C22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customStyle="1" w:styleId="ConsPlusDocList">
    <w:name w:val="ConsPlusDocList"/>
    <w:rsid w:val="00AF0C2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link w:val="a4"/>
    <w:rsid w:val="00B729CC"/>
    <w:pPr>
      <w:widowControl/>
      <w:tabs>
        <w:tab w:val="center" w:pos="4677"/>
        <w:tab w:val="right" w:pos="9355"/>
      </w:tabs>
      <w:autoSpaceDE/>
      <w:autoSpaceDN/>
      <w:adjustRightInd/>
    </w:pPr>
    <w:rPr>
      <w:sz w:val="28"/>
      <w:szCs w:val="28"/>
    </w:rPr>
  </w:style>
  <w:style w:type="character" w:customStyle="1" w:styleId="a5">
    <w:name w:val="Цветовое выделение"/>
    <w:rsid w:val="0091484C"/>
    <w:rPr>
      <w:b/>
      <w:bCs/>
      <w:color w:val="000080"/>
      <w:sz w:val="20"/>
      <w:szCs w:val="20"/>
    </w:rPr>
  </w:style>
  <w:style w:type="paragraph" w:styleId="a6">
    <w:name w:val="No Spacing"/>
    <w:qFormat/>
    <w:rsid w:val="0091484C"/>
    <w:rPr>
      <w:rFonts w:ascii="Calibri" w:hAnsi="Calibri"/>
      <w:sz w:val="22"/>
      <w:szCs w:val="22"/>
    </w:rPr>
  </w:style>
  <w:style w:type="paragraph" w:styleId="21">
    <w:name w:val="Body Text Indent 2"/>
    <w:basedOn w:val="a"/>
    <w:link w:val="22"/>
    <w:semiHidden/>
    <w:unhideWhenUsed/>
    <w:rsid w:val="00E42A75"/>
    <w:pPr>
      <w:widowControl/>
      <w:autoSpaceDE/>
      <w:autoSpaceDN/>
      <w:adjustRightInd/>
      <w:ind w:left="4962"/>
      <w:jc w:val="both"/>
    </w:pPr>
    <w:rPr>
      <w:rFonts w:ascii="Arial" w:hAnsi="Arial"/>
      <w:sz w:val="28"/>
      <w:szCs w:val="28"/>
    </w:rPr>
  </w:style>
  <w:style w:type="character" w:customStyle="1" w:styleId="22">
    <w:name w:val="Основной текст с отступом 2 Знак"/>
    <w:link w:val="21"/>
    <w:semiHidden/>
    <w:rsid w:val="00E42A75"/>
    <w:rPr>
      <w:rFonts w:ascii="Arial" w:hAnsi="Arial"/>
      <w:sz w:val="28"/>
      <w:szCs w:val="28"/>
    </w:rPr>
  </w:style>
  <w:style w:type="paragraph" w:customStyle="1" w:styleId="a7">
    <w:name w:val="Таблицы (моноширинный)"/>
    <w:basedOn w:val="a"/>
    <w:next w:val="a"/>
    <w:rsid w:val="00E42A75"/>
    <w:pPr>
      <w:jc w:val="both"/>
    </w:pPr>
    <w:rPr>
      <w:rFonts w:ascii="Courier New" w:hAnsi="Courier New" w:cs="Courier New"/>
    </w:rPr>
  </w:style>
  <w:style w:type="character" w:customStyle="1" w:styleId="a4">
    <w:name w:val="Верхний колонтитул Знак"/>
    <w:link w:val="a3"/>
    <w:rsid w:val="00CD5095"/>
    <w:rPr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095B3E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095B3E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semiHidden/>
    <w:unhideWhenUsed/>
    <w:rsid w:val="000A389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A3897"/>
  </w:style>
  <w:style w:type="character" w:customStyle="1" w:styleId="20">
    <w:name w:val="Заголовок 2 Знак"/>
    <w:link w:val="2"/>
    <w:rsid w:val="00747FCA"/>
    <w:rPr>
      <w:b/>
      <w:bCs/>
      <w:sz w:val="28"/>
      <w:szCs w:val="28"/>
    </w:rPr>
  </w:style>
  <w:style w:type="character" w:styleId="ac">
    <w:name w:val="Hyperlink"/>
    <w:rsid w:val="00071759"/>
    <w:rPr>
      <w:color w:val="0000FF"/>
      <w:u w:val="single"/>
    </w:rPr>
  </w:style>
  <w:style w:type="paragraph" w:styleId="ad">
    <w:name w:val="Body Text"/>
    <w:basedOn w:val="a"/>
    <w:link w:val="ae"/>
    <w:rsid w:val="00F05E7F"/>
    <w:pPr>
      <w:suppressAutoHyphens/>
      <w:autoSpaceDE/>
      <w:autoSpaceDN/>
      <w:adjustRightInd/>
      <w:spacing w:after="120"/>
    </w:pPr>
    <w:rPr>
      <w:rFonts w:eastAsia="Andale Sans UI"/>
      <w:kern w:val="1"/>
      <w:sz w:val="24"/>
      <w:szCs w:val="24"/>
    </w:rPr>
  </w:style>
  <w:style w:type="character" w:customStyle="1" w:styleId="ae">
    <w:name w:val="Основной текст Знак"/>
    <w:basedOn w:val="a0"/>
    <w:link w:val="ad"/>
    <w:rsid w:val="00F05E7F"/>
    <w:rPr>
      <w:rFonts w:eastAsia="Andale Sans UI"/>
      <w:kern w:val="1"/>
      <w:sz w:val="24"/>
      <w:szCs w:val="24"/>
    </w:rPr>
  </w:style>
  <w:style w:type="paragraph" w:customStyle="1" w:styleId="s1">
    <w:name w:val="s_1"/>
    <w:basedOn w:val="a"/>
    <w:rsid w:val="00F05E7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20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5BE17E-DF2C-4446-A39A-4BB658411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690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4614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User</cp:lastModifiedBy>
  <cp:revision>17</cp:revision>
  <cp:lastPrinted>2019-07-25T09:22:00Z</cp:lastPrinted>
  <dcterms:created xsi:type="dcterms:W3CDTF">2019-06-10T10:50:00Z</dcterms:created>
  <dcterms:modified xsi:type="dcterms:W3CDTF">2019-07-25T09:22:00Z</dcterms:modified>
</cp:coreProperties>
</file>